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3FE" w:rsidRPr="001F4E59" w:rsidRDefault="008423FE" w:rsidP="001F4E59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1F4E59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F4E59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F4E59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8423FE" w:rsidRPr="001F4E59" w:rsidRDefault="008423FE" w:rsidP="001F4E59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1F4E59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8423FE" w:rsidRPr="001F4E59" w:rsidRDefault="008423FE" w:rsidP="001F4E59">
      <w:pPr>
        <w:spacing w:after="0" w:line="240" w:lineRule="auto"/>
        <w:ind w:left="708" w:firstLine="708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uk-UA"/>
        </w:rPr>
      </w:pPr>
      <w:r w:rsidRPr="001F4E59">
        <w:rPr>
          <w:rFonts w:ascii="Times New Roman" w:eastAsiaTheme="minorEastAsia" w:hAnsi="Times New Roman" w:cs="Times New Roman"/>
          <w:sz w:val="28"/>
          <w:szCs w:val="28"/>
          <w:lang w:eastAsia="ru-RU"/>
        </w:rPr>
        <w:t>VIII CКЛИКАННЯ</w:t>
      </w:r>
      <w:r w:rsidRPr="001F4E59">
        <w:rPr>
          <w:rFonts w:ascii="Times New Roman" w:eastAsiaTheme="minorEastAsia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512305" w:rsidRPr="001F4E59" w:rsidRDefault="00512305" w:rsidP="001F4E59">
      <w:pPr>
        <w:spacing w:after="0" w:line="240" w:lineRule="auto"/>
        <w:ind w:left="708"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423FE" w:rsidRPr="001F4E59" w:rsidRDefault="008423FE" w:rsidP="001F4E59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1F4E59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1F4E59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1F4E59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8423FE" w:rsidRPr="001F4E59" w:rsidRDefault="008423FE" w:rsidP="001F4E59">
      <w:pPr>
        <w:spacing w:after="0" w:line="240" w:lineRule="auto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8423FE" w:rsidRPr="001F4E59" w:rsidRDefault="008423FE" w:rsidP="001F4E5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1F4E59">
        <w:rPr>
          <w:rFonts w:ascii="Times New Roman" w:eastAsiaTheme="minorEastAsia" w:hAnsi="Times New Roman" w:cs="Times New Roman"/>
          <w:sz w:val="28"/>
          <w:szCs w:val="28"/>
          <w:lang w:eastAsia="uk-UA"/>
        </w:rPr>
        <w:t>від «</w:t>
      </w:r>
      <w:r w:rsidR="00D7178D" w:rsidRPr="001F4E59">
        <w:rPr>
          <w:rFonts w:ascii="Times New Roman" w:eastAsiaTheme="minorEastAsia" w:hAnsi="Times New Roman" w:cs="Times New Roman"/>
          <w:sz w:val="28"/>
          <w:szCs w:val="28"/>
          <w:lang w:eastAsia="uk-UA"/>
        </w:rPr>
        <w:t>23</w:t>
      </w:r>
      <w:r w:rsidRPr="001F4E59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» </w:t>
      </w:r>
      <w:r w:rsidR="00D7178D" w:rsidRPr="001F4E59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квітня </w:t>
      </w:r>
      <w:r w:rsidRPr="001F4E59">
        <w:rPr>
          <w:rFonts w:ascii="Times New Roman" w:eastAsiaTheme="minorEastAsia" w:hAnsi="Times New Roman" w:cs="Times New Roman"/>
          <w:sz w:val="28"/>
          <w:szCs w:val="28"/>
          <w:lang w:eastAsia="uk-UA"/>
        </w:rPr>
        <w:t>202</w:t>
      </w:r>
      <w:r w:rsidR="00B91AC1" w:rsidRPr="001F4E59">
        <w:rPr>
          <w:rFonts w:ascii="Times New Roman" w:eastAsiaTheme="minorEastAsia" w:hAnsi="Times New Roman" w:cs="Times New Roman"/>
          <w:sz w:val="28"/>
          <w:szCs w:val="28"/>
          <w:lang w:eastAsia="uk-UA"/>
        </w:rPr>
        <w:t>6</w:t>
      </w:r>
      <w:r w:rsidRPr="001F4E59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року</w:t>
      </w:r>
      <w:r w:rsidRPr="001F4E59">
        <w:rPr>
          <w:rFonts w:ascii="Times New Roman" w:eastAsiaTheme="minorEastAsia" w:hAnsi="Times New Roman" w:cs="Times New Roman"/>
          <w:sz w:val="28"/>
          <w:szCs w:val="28"/>
          <w:lang w:eastAsia="uk-UA"/>
        </w:rPr>
        <w:tab/>
      </w:r>
      <w:r w:rsidRPr="001F4E59">
        <w:rPr>
          <w:rFonts w:ascii="Times New Roman" w:eastAsiaTheme="minorEastAsia" w:hAnsi="Times New Roman" w:cs="Times New Roman"/>
          <w:sz w:val="28"/>
          <w:szCs w:val="28"/>
          <w:lang w:eastAsia="uk-UA"/>
        </w:rPr>
        <w:tab/>
      </w:r>
      <w:r w:rsidRPr="001F4E59">
        <w:rPr>
          <w:rFonts w:ascii="Times New Roman" w:eastAsiaTheme="minorEastAsia" w:hAnsi="Times New Roman" w:cs="Times New Roman"/>
          <w:sz w:val="28"/>
          <w:szCs w:val="28"/>
          <w:lang w:eastAsia="uk-UA"/>
        </w:rPr>
        <w:tab/>
        <w:t xml:space="preserve">                    </w:t>
      </w:r>
      <w:r w:rsidR="00D7178D" w:rsidRPr="001F4E59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                </w:t>
      </w:r>
      <w:r w:rsidRPr="001F4E59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   </w:t>
      </w:r>
      <w:r w:rsidR="00176292" w:rsidRPr="001F4E59">
        <w:rPr>
          <w:rFonts w:ascii="Times New Roman" w:eastAsiaTheme="minorEastAsia" w:hAnsi="Times New Roman" w:cs="Times New Roman"/>
          <w:sz w:val="28"/>
          <w:szCs w:val="28"/>
          <w:lang w:eastAsia="uk-UA"/>
        </w:rPr>
        <w:t>№ 05</w:t>
      </w:r>
      <w:r w:rsidR="00C27D6B" w:rsidRPr="001F4E59">
        <w:rPr>
          <w:rFonts w:ascii="Times New Roman" w:eastAsiaTheme="minorEastAsia" w:hAnsi="Times New Roman" w:cs="Times New Roman"/>
          <w:sz w:val="28"/>
          <w:szCs w:val="28"/>
          <w:lang w:eastAsia="uk-UA"/>
        </w:rPr>
        <w:t>-122-VIII</w:t>
      </w:r>
    </w:p>
    <w:p w:rsidR="00512305" w:rsidRPr="001F4E59" w:rsidRDefault="00512305" w:rsidP="001F4E5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</w:p>
    <w:p w:rsidR="008423FE" w:rsidRPr="001F4E59" w:rsidRDefault="008423FE" w:rsidP="001F4E5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1F4E59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Про виконання </w:t>
      </w:r>
      <w:r w:rsidR="004B00F2" w:rsidRPr="001F4E59">
        <w:rPr>
          <w:rFonts w:ascii="Times New Roman" w:hAnsi="Times New Roman" w:cs="Times New Roman"/>
          <w:b/>
          <w:sz w:val="28"/>
          <w:szCs w:val="28"/>
        </w:rPr>
        <w:t>Програми  по забезпеченню охорони  публічного 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 на 2025 рік</w:t>
      </w:r>
      <w:r w:rsidRPr="001F4E59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, затвердженої рішенням Переяславської міської ради </w:t>
      </w:r>
      <w:r w:rsidR="00D3656F" w:rsidRPr="001F4E59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19.01.2024</w:t>
      </w:r>
      <w:r w:rsidR="00F20ED9" w:rsidRPr="001F4E59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№</w:t>
      </w:r>
      <w:r w:rsidR="00E55BE2" w:rsidRPr="001F4E59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0</w:t>
      </w:r>
      <w:r w:rsidR="00D3656F" w:rsidRPr="001F4E59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4-92</w:t>
      </w:r>
      <w:r w:rsidRPr="001F4E59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-VIII</w:t>
      </w:r>
    </w:p>
    <w:p w:rsidR="008423FE" w:rsidRPr="001F4E59" w:rsidRDefault="008423FE" w:rsidP="001F4E59">
      <w:pPr>
        <w:spacing w:after="0" w:line="240" w:lineRule="auto"/>
        <w:rPr>
          <w:rFonts w:ascii="Times New Roman" w:hAnsi="Times New Roman" w:cs="Times New Roman"/>
        </w:rPr>
      </w:pPr>
    </w:p>
    <w:p w:rsidR="008423FE" w:rsidRPr="001F4E59" w:rsidRDefault="008423FE" w:rsidP="001F4E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4E59">
        <w:rPr>
          <w:rFonts w:ascii="Times New Roman" w:hAnsi="Times New Roman" w:cs="Times New Roman"/>
        </w:rPr>
        <w:t xml:space="preserve"> </w:t>
      </w:r>
      <w:r w:rsidRPr="001F4E59">
        <w:rPr>
          <w:rFonts w:ascii="Times New Roman" w:hAnsi="Times New Roman" w:cs="Times New Roman"/>
        </w:rPr>
        <w:tab/>
      </w:r>
      <w:r w:rsidR="0096374D" w:rsidRPr="001F4E59">
        <w:rPr>
          <w:rFonts w:ascii="Times New Roman" w:hAnsi="Times New Roman" w:cs="Times New Roman"/>
          <w:sz w:val="28"/>
          <w:szCs w:val="28"/>
        </w:rPr>
        <w:t xml:space="preserve">Заслухавши звіт про виконання </w:t>
      </w:r>
      <w:r w:rsidR="005A132F" w:rsidRPr="001F4E59">
        <w:rPr>
          <w:rFonts w:ascii="Times New Roman" w:hAnsi="Times New Roman" w:cs="Times New Roman"/>
          <w:sz w:val="28"/>
          <w:szCs w:val="28"/>
        </w:rPr>
        <w:t xml:space="preserve">Програми </w:t>
      </w:r>
      <w:r w:rsidR="00D3656F" w:rsidRPr="001F4E59">
        <w:rPr>
          <w:rFonts w:ascii="Times New Roman" w:hAnsi="Times New Roman" w:cs="Times New Roman"/>
          <w:sz w:val="28"/>
          <w:szCs w:val="28"/>
        </w:rPr>
        <w:t>по забезпеченню охорони  публічного 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 на 2025 рік</w:t>
      </w:r>
      <w:r w:rsidR="00F20ED9" w:rsidRPr="001F4E59">
        <w:rPr>
          <w:rFonts w:ascii="Times New Roman" w:hAnsi="Times New Roman" w:cs="Times New Roman"/>
          <w:sz w:val="28"/>
          <w:szCs w:val="28"/>
        </w:rPr>
        <w:t>, затвердженої рішенням Переяславської</w:t>
      </w:r>
      <w:r w:rsidR="004B00F2" w:rsidRPr="001F4E59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="00D3656F" w:rsidRPr="001F4E59">
        <w:rPr>
          <w:rFonts w:ascii="Times New Roman" w:hAnsi="Times New Roman" w:cs="Times New Roman"/>
          <w:sz w:val="28"/>
          <w:szCs w:val="28"/>
        </w:rPr>
        <w:t>19.01.2024 №04-92</w:t>
      </w:r>
      <w:r w:rsidR="00F20ED9" w:rsidRPr="001F4E59">
        <w:rPr>
          <w:rFonts w:ascii="Times New Roman" w:hAnsi="Times New Roman" w:cs="Times New Roman"/>
          <w:sz w:val="28"/>
          <w:szCs w:val="28"/>
        </w:rPr>
        <w:t>-VIII</w:t>
      </w:r>
      <w:r w:rsidR="00DA64A5" w:rsidRPr="001F4E59">
        <w:rPr>
          <w:rFonts w:ascii="Times New Roman" w:hAnsi="Times New Roman" w:cs="Times New Roman"/>
          <w:sz w:val="28"/>
          <w:szCs w:val="28"/>
        </w:rPr>
        <w:t>,</w:t>
      </w:r>
      <w:r w:rsidR="007930A5" w:rsidRPr="001F4E59">
        <w:rPr>
          <w:rFonts w:ascii="Times New Roman" w:hAnsi="Times New Roman" w:cs="Times New Roman"/>
          <w:sz w:val="28"/>
          <w:szCs w:val="28"/>
        </w:rPr>
        <w:t xml:space="preserve"> керуючись п.11 ч.1 ст. 26 </w:t>
      </w:r>
      <w:r w:rsidR="0096374D" w:rsidRPr="001F4E59">
        <w:rPr>
          <w:rFonts w:ascii="Times New Roman" w:hAnsi="Times New Roman" w:cs="Times New Roman"/>
          <w:sz w:val="28"/>
          <w:szCs w:val="28"/>
        </w:rPr>
        <w:t xml:space="preserve">Закону України «Про місцеве самоврядування в Україні» міська рада </w:t>
      </w:r>
    </w:p>
    <w:p w:rsidR="00512305" w:rsidRPr="001F4E59" w:rsidRDefault="00512305" w:rsidP="001F4E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74D" w:rsidRPr="001F4E59" w:rsidRDefault="0096374D" w:rsidP="001F4E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E59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512305" w:rsidRPr="001F4E59" w:rsidRDefault="00512305" w:rsidP="001F4E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30A5" w:rsidRPr="001F4E59" w:rsidRDefault="000F77F7" w:rsidP="001F4E5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4E59">
        <w:rPr>
          <w:rFonts w:ascii="Times New Roman" w:hAnsi="Times New Roman" w:cs="Times New Roman"/>
          <w:sz w:val="28"/>
          <w:szCs w:val="28"/>
        </w:rPr>
        <w:t>1.</w:t>
      </w:r>
      <w:r w:rsidR="00F30F39" w:rsidRPr="001F4E59">
        <w:rPr>
          <w:rFonts w:ascii="Times New Roman" w:hAnsi="Times New Roman" w:cs="Times New Roman"/>
          <w:sz w:val="28"/>
          <w:szCs w:val="28"/>
        </w:rPr>
        <w:t xml:space="preserve"> Затвердити З</w:t>
      </w:r>
      <w:r w:rsidR="0096374D" w:rsidRPr="001F4E59">
        <w:rPr>
          <w:rFonts w:ascii="Times New Roman" w:hAnsi="Times New Roman" w:cs="Times New Roman"/>
          <w:sz w:val="28"/>
          <w:szCs w:val="28"/>
        </w:rPr>
        <w:t xml:space="preserve">віт про виконання </w:t>
      </w:r>
      <w:r w:rsidR="00D3656F" w:rsidRPr="001F4E59">
        <w:rPr>
          <w:rFonts w:ascii="Times New Roman" w:hAnsi="Times New Roman" w:cs="Times New Roman"/>
          <w:sz w:val="28"/>
          <w:szCs w:val="28"/>
        </w:rPr>
        <w:t>Програми  по забезпеченню охорони  публічного 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 на 2025 рік</w:t>
      </w:r>
      <w:r w:rsidR="00BB5BA8" w:rsidRPr="001F4E59">
        <w:rPr>
          <w:rFonts w:ascii="Times New Roman" w:hAnsi="Times New Roman" w:cs="Times New Roman"/>
          <w:sz w:val="28"/>
          <w:szCs w:val="28"/>
        </w:rPr>
        <w:t>,</w:t>
      </w:r>
      <w:r w:rsidR="000E5C86" w:rsidRPr="001F4E59">
        <w:rPr>
          <w:rFonts w:ascii="Times New Roman" w:hAnsi="Times New Roman" w:cs="Times New Roman"/>
          <w:sz w:val="28"/>
          <w:szCs w:val="28"/>
        </w:rPr>
        <w:t xml:space="preserve"> </w:t>
      </w:r>
      <w:r w:rsidR="00F30F39" w:rsidRPr="001F4E59">
        <w:rPr>
          <w:rFonts w:ascii="Times New Roman" w:hAnsi="Times New Roman" w:cs="Times New Roman"/>
          <w:sz w:val="28"/>
          <w:szCs w:val="28"/>
        </w:rPr>
        <w:t>(далі Програма), згідно з додатком до даного рішення.</w:t>
      </w:r>
    </w:p>
    <w:p w:rsidR="007930A5" w:rsidRPr="001F4E59" w:rsidRDefault="00DA64A5" w:rsidP="001F4E5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4E59">
        <w:rPr>
          <w:rFonts w:ascii="Times New Roman" w:hAnsi="Times New Roman" w:cs="Times New Roman"/>
          <w:sz w:val="28"/>
          <w:szCs w:val="28"/>
        </w:rPr>
        <w:t>2</w:t>
      </w:r>
      <w:r w:rsidR="000F77F7" w:rsidRPr="001F4E59">
        <w:rPr>
          <w:rFonts w:ascii="Times New Roman" w:hAnsi="Times New Roman" w:cs="Times New Roman"/>
          <w:sz w:val="28"/>
          <w:szCs w:val="28"/>
        </w:rPr>
        <w:t xml:space="preserve">. </w:t>
      </w:r>
      <w:r w:rsidR="007930A5" w:rsidRPr="001F4E59">
        <w:rPr>
          <w:rFonts w:ascii="Times New Roman" w:hAnsi="Times New Roman" w:cs="Times New Roman"/>
          <w:sz w:val="28"/>
          <w:szCs w:val="28"/>
        </w:rPr>
        <w:t>Відповідальність за виконання цього рішення покласти на заступника міського голови з питань діяльності виконавчих органів ради</w:t>
      </w:r>
      <w:r w:rsidR="00C4627E" w:rsidRPr="001F4E59">
        <w:rPr>
          <w:rFonts w:ascii="Times New Roman" w:hAnsi="Times New Roman" w:cs="Times New Roman"/>
          <w:sz w:val="28"/>
          <w:szCs w:val="28"/>
        </w:rPr>
        <w:t xml:space="preserve"> – керуючу справами виконавчого комітету міської ради</w:t>
      </w:r>
      <w:r w:rsidR="007930A5" w:rsidRPr="001F4E59">
        <w:rPr>
          <w:rFonts w:ascii="Times New Roman" w:hAnsi="Times New Roman" w:cs="Times New Roman"/>
          <w:sz w:val="28"/>
          <w:szCs w:val="28"/>
        </w:rPr>
        <w:t xml:space="preserve"> </w:t>
      </w:r>
      <w:r w:rsidR="00C4627E" w:rsidRPr="001F4E59">
        <w:rPr>
          <w:rFonts w:ascii="Times New Roman" w:hAnsi="Times New Roman" w:cs="Times New Roman"/>
          <w:sz w:val="28"/>
          <w:szCs w:val="28"/>
        </w:rPr>
        <w:t>Тетяну КОНДРАТЕНКО</w:t>
      </w:r>
      <w:r w:rsidR="007930A5" w:rsidRPr="001F4E59">
        <w:rPr>
          <w:rFonts w:ascii="Times New Roman" w:hAnsi="Times New Roman" w:cs="Times New Roman"/>
          <w:sz w:val="28"/>
          <w:szCs w:val="28"/>
        </w:rPr>
        <w:t>.</w:t>
      </w:r>
    </w:p>
    <w:p w:rsidR="007930A5" w:rsidRPr="001F4E59" w:rsidRDefault="00DA64A5" w:rsidP="001F4E5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4E59">
        <w:rPr>
          <w:rFonts w:ascii="Times New Roman" w:hAnsi="Times New Roman" w:cs="Times New Roman"/>
          <w:sz w:val="28"/>
          <w:szCs w:val="28"/>
        </w:rPr>
        <w:t>3</w:t>
      </w:r>
      <w:r w:rsidR="000F77F7" w:rsidRPr="001F4E59">
        <w:rPr>
          <w:rFonts w:ascii="Times New Roman" w:hAnsi="Times New Roman" w:cs="Times New Roman"/>
          <w:sz w:val="28"/>
          <w:szCs w:val="28"/>
        </w:rPr>
        <w:t xml:space="preserve">. </w:t>
      </w:r>
      <w:r w:rsidR="007930A5" w:rsidRPr="001F4E59">
        <w:rPr>
          <w:rFonts w:ascii="Times New Roman" w:hAnsi="Times New Roman" w:cs="Times New Roman"/>
          <w:sz w:val="28"/>
          <w:szCs w:val="28"/>
        </w:rPr>
        <w:t>Контроль за виконання ц</w:t>
      </w:r>
      <w:r w:rsidR="00A661B9" w:rsidRPr="001F4E59">
        <w:rPr>
          <w:rFonts w:ascii="Times New Roman" w:hAnsi="Times New Roman" w:cs="Times New Roman"/>
          <w:sz w:val="28"/>
          <w:szCs w:val="28"/>
        </w:rPr>
        <w:t xml:space="preserve">ього рішення покласти на комісії міської ради: комісію з питань бюджету та фінансів та комісію з питань </w:t>
      </w:r>
      <w:r w:rsidR="002F2234" w:rsidRPr="001F4E59">
        <w:rPr>
          <w:rFonts w:ascii="Times New Roman" w:hAnsi="Times New Roman" w:cs="Times New Roman"/>
          <w:sz w:val="28"/>
          <w:szCs w:val="28"/>
        </w:rPr>
        <w:t>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громадян.</w:t>
      </w:r>
    </w:p>
    <w:p w:rsidR="00F535E2" w:rsidRPr="001F4E59" w:rsidRDefault="00F535E2" w:rsidP="001F4E59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535E2" w:rsidRPr="001F4E59" w:rsidRDefault="00F535E2" w:rsidP="001F4E59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80D64" w:rsidRPr="001F4E59" w:rsidRDefault="00131932" w:rsidP="001F4E59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1F4E59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             </w:t>
      </w:r>
      <w:proofErr w:type="spellStart"/>
      <w:r w:rsidRPr="001F4E59"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 w:rsidRPr="001F4E59"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p w:rsidR="00980D64" w:rsidRPr="001F4E59" w:rsidRDefault="00980D64" w:rsidP="001F4E59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Pr="001F4E59" w:rsidRDefault="00980D64" w:rsidP="001F4E59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Pr="001F4E59" w:rsidRDefault="00980D64" w:rsidP="001F4E59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Pr="001F4E59" w:rsidRDefault="00980D64" w:rsidP="001F4E59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512305" w:rsidRPr="001F4E59" w:rsidRDefault="00512305" w:rsidP="001F4E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E59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4627E" w:rsidRPr="001F4E59" w:rsidRDefault="00C4627E" w:rsidP="001F4E59">
      <w:pPr>
        <w:pStyle w:val="a6"/>
        <w:ind w:left="5103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F4E59">
        <w:rPr>
          <w:rFonts w:ascii="Times New Roman" w:hAnsi="Times New Roman"/>
          <w:b/>
          <w:sz w:val="24"/>
          <w:szCs w:val="24"/>
          <w:lang w:val="uk-UA"/>
        </w:rPr>
        <w:lastRenderedPageBreak/>
        <w:t>Додаток</w:t>
      </w:r>
    </w:p>
    <w:p w:rsidR="002E5D24" w:rsidRPr="001F4E59" w:rsidRDefault="002E5D24" w:rsidP="001F4E59">
      <w:pPr>
        <w:pStyle w:val="a6"/>
        <w:ind w:left="5103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F4E59">
        <w:rPr>
          <w:rFonts w:ascii="Times New Roman" w:hAnsi="Times New Roman"/>
          <w:b/>
          <w:sz w:val="24"/>
          <w:szCs w:val="24"/>
          <w:lang w:val="uk-UA"/>
        </w:rPr>
        <w:t xml:space="preserve">до рішення </w:t>
      </w:r>
      <w:r w:rsidR="00D7178D" w:rsidRPr="001F4E59">
        <w:rPr>
          <w:rFonts w:ascii="Times New Roman" w:hAnsi="Times New Roman"/>
          <w:b/>
          <w:sz w:val="24"/>
          <w:szCs w:val="24"/>
          <w:lang w:val="uk-UA"/>
        </w:rPr>
        <w:t>Переяславської міської ради</w:t>
      </w:r>
      <w:r w:rsidRPr="001F4E59">
        <w:rPr>
          <w:rFonts w:ascii="Times New Roman" w:hAnsi="Times New Roman"/>
          <w:b/>
          <w:sz w:val="24"/>
          <w:szCs w:val="24"/>
          <w:lang w:val="uk-UA"/>
        </w:rPr>
        <w:t xml:space="preserve"> від</w:t>
      </w:r>
      <w:r w:rsidR="00D7178D" w:rsidRPr="001F4E59">
        <w:rPr>
          <w:rFonts w:ascii="Times New Roman" w:hAnsi="Times New Roman"/>
          <w:b/>
          <w:sz w:val="24"/>
          <w:szCs w:val="24"/>
          <w:lang w:val="uk-UA"/>
        </w:rPr>
        <w:t xml:space="preserve"> 23 квітня 2026 року </w:t>
      </w:r>
      <w:r w:rsidR="00176292" w:rsidRPr="001F4E59">
        <w:rPr>
          <w:rFonts w:ascii="Times New Roman" w:hAnsi="Times New Roman"/>
          <w:b/>
          <w:sz w:val="24"/>
          <w:szCs w:val="24"/>
          <w:lang w:val="uk-UA"/>
        </w:rPr>
        <w:t xml:space="preserve">№ </w:t>
      </w:r>
      <w:r w:rsidR="00176292" w:rsidRPr="001F4E59">
        <w:rPr>
          <w:rFonts w:ascii="Times New Roman" w:eastAsiaTheme="minorEastAsia" w:hAnsi="Times New Roman"/>
          <w:b/>
          <w:sz w:val="24"/>
          <w:szCs w:val="24"/>
          <w:lang w:val="uk-UA" w:eastAsia="uk-UA"/>
        </w:rPr>
        <w:t>05-122-</w:t>
      </w:r>
      <w:r w:rsidR="00176292" w:rsidRPr="001F4E59">
        <w:rPr>
          <w:rFonts w:ascii="Times New Roman" w:eastAsiaTheme="minorEastAsia" w:hAnsi="Times New Roman"/>
          <w:b/>
          <w:sz w:val="24"/>
          <w:szCs w:val="24"/>
          <w:lang w:eastAsia="uk-UA"/>
        </w:rPr>
        <w:t>VIII</w:t>
      </w:r>
      <w:r w:rsidR="00176292" w:rsidRPr="001F4E59">
        <w:rPr>
          <w:rFonts w:ascii="Times New Roman" w:eastAsiaTheme="minorEastAsia" w:hAnsi="Times New Roman"/>
          <w:sz w:val="24"/>
          <w:szCs w:val="24"/>
          <w:lang w:val="uk-UA" w:eastAsia="uk-UA"/>
        </w:rPr>
        <w:t xml:space="preserve">  </w:t>
      </w:r>
    </w:p>
    <w:p w:rsidR="002E5D24" w:rsidRPr="001F4E59" w:rsidRDefault="002E5D24" w:rsidP="001F4E59">
      <w:pPr>
        <w:pStyle w:val="a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E5D24" w:rsidRPr="001F4E59" w:rsidRDefault="002E5D24" w:rsidP="001F4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E59">
        <w:rPr>
          <w:rFonts w:ascii="Times New Roman" w:hAnsi="Times New Roman" w:cs="Times New Roman"/>
          <w:b/>
          <w:sz w:val="28"/>
          <w:szCs w:val="28"/>
        </w:rPr>
        <w:t>ЗВІТ</w:t>
      </w:r>
    </w:p>
    <w:p w:rsidR="002E5D24" w:rsidRPr="001F4E59" w:rsidRDefault="00C4627E" w:rsidP="001F4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E59">
        <w:rPr>
          <w:rFonts w:ascii="Times New Roman" w:hAnsi="Times New Roman" w:cs="Times New Roman"/>
          <w:b/>
          <w:sz w:val="28"/>
          <w:szCs w:val="28"/>
        </w:rPr>
        <w:t xml:space="preserve">ПРО ВИКОНАННЯ </w:t>
      </w:r>
      <w:r w:rsidR="00D3656F" w:rsidRPr="001F4E59">
        <w:rPr>
          <w:rFonts w:ascii="Times New Roman" w:hAnsi="Times New Roman" w:cs="Times New Roman"/>
          <w:b/>
          <w:sz w:val="28"/>
          <w:szCs w:val="28"/>
        </w:rPr>
        <w:t>ПРОГРАМИ  ПО ЗАБЕЗПЕЧЕННЮ ОХОРОНИ  ПУБЛІЧНОГО 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 НА 2025 РІК</w:t>
      </w:r>
    </w:p>
    <w:p w:rsidR="00C4627E" w:rsidRPr="001F4E59" w:rsidRDefault="00C4627E" w:rsidP="001F4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D24" w:rsidRPr="001F4E59" w:rsidRDefault="002E5D24" w:rsidP="001F4E59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1F4E59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D3656F" w:rsidRPr="001F4E59">
        <w:rPr>
          <w:rFonts w:ascii="Times New Roman" w:hAnsi="Times New Roman"/>
          <w:sz w:val="28"/>
          <w:szCs w:val="28"/>
          <w:lang w:val="uk-UA"/>
        </w:rPr>
        <w:t>19.12.2024</w:t>
      </w:r>
      <w:r w:rsidRPr="001F4E59">
        <w:rPr>
          <w:rFonts w:ascii="Times New Roman" w:hAnsi="Times New Roman"/>
          <w:sz w:val="28"/>
          <w:szCs w:val="28"/>
          <w:lang w:val="uk-UA"/>
        </w:rPr>
        <w:t xml:space="preserve">  року  </w:t>
      </w:r>
      <w:r w:rsidR="006E1268" w:rsidRPr="001F4E59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Pr="001F4E59">
        <w:rPr>
          <w:rFonts w:ascii="Times New Roman" w:hAnsi="Times New Roman"/>
          <w:sz w:val="28"/>
          <w:szCs w:val="28"/>
          <w:lang w:val="uk-UA"/>
        </w:rPr>
        <w:t>№</w:t>
      </w:r>
      <w:r w:rsidR="00D3656F" w:rsidRPr="001F4E59">
        <w:rPr>
          <w:rFonts w:ascii="Times New Roman" w:hAnsi="Times New Roman"/>
          <w:sz w:val="28"/>
          <w:szCs w:val="28"/>
          <w:lang w:val="uk-UA"/>
        </w:rPr>
        <w:t>04-92-</w:t>
      </w:r>
      <w:r w:rsidRPr="001F4E59">
        <w:rPr>
          <w:rFonts w:ascii="Times New Roman" w:hAnsi="Times New Roman"/>
          <w:sz w:val="28"/>
          <w:szCs w:val="28"/>
          <w:lang w:val="uk-UA"/>
        </w:rPr>
        <w:t xml:space="preserve">VIІI </w:t>
      </w:r>
      <w:r w:rsidR="006E1268" w:rsidRPr="001F4E5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F4E59">
        <w:rPr>
          <w:rFonts w:ascii="Times New Roman" w:hAnsi="Times New Roman"/>
          <w:sz w:val="28"/>
          <w:szCs w:val="28"/>
          <w:lang w:val="uk-UA"/>
        </w:rPr>
        <w:t>на  сесії Переяславської міської  ради</w:t>
      </w:r>
      <w:r w:rsidR="00AE1756" w:rsidRPr="001F4E59">
        <w:rPr>
          <w:rFonts w:ascii="Times New Roman" w:hAnsi="Times New Roman"/>
          <w:sz w:val="28"/>
          <w:szCs w:val="28"/>
          <w:lang w:val="uk-UA"/>
        </w:rPr>
        <w:t xml:space="preserve"> у відповідності до клопотання </w:t>
      </w:r>
      <w:r w:rsidR="004402D0" w:rsidRPr="001F4E59">
        <w:rPr>
          <w:rFonts w:ascii="Times New Roman" w:hAnsi="Times New Roman"/>
          <w:sz w:val="28"/>
          <w:szCs w:val="28"/>
          <w:lang w:val="uk-UA"/>
        </w:rPr>
        <w:t xml:space="preserve">відділу поліції №1 (м. Переяслав) Бориспільського районного управління ГУ НП в Київській області </w:t>
      </w:r>
      <w:r w:rsidR="00F62E88" w:rsidRPr="001F4E59">
        <w:rPr>
          <w:rFonts w:ascii="Times New Roman" w:hAnsi="Times New Roman"/>
          <w:sz w:val="28"/>
          <w:szCs w:val="28"/>
          <w:lang w:val="uk-UA"/>
        </w:rPr>
        <w:t xml:space="preserve">та з метою </w:t>
      </w:r>
      <w:r w:rsidR="004402D0" w:rsidRPr="001F4E59">
        <w:rPr>
          <w:rFonts w:ascii="Times New Roman" w:hAnsi="Times New Roman"/>
          <w:sz w:val="28"/>
          <w:szCs w:val="28"/>
          <w:lang w:val="uk-UA"/>
        </w:rPr>
        <w:t>створення дієвої системи протидії з</w:t>
      </w:r>
      <w:r w:rsidR="00887C84" w:rsidRPr="001F4E59">
        <w:rPr>
          <w:rFonts w:ascii="Times New Roman" w:hAnsi="Times New Roman"/>
          <w:sz w:val="28"/>
          <w:szCs w:val="28"/>
          <w:lang w:val="uk-UA"/>
        </w:rPr>
        <w:t xml:space="preserve">лочинності, забезпечення охорони публічного порядку, зміцнення правопорядку, охорони прав і свобод громадян та профілактики правопорушень на території  Переяславської міської територіальної громади </w:t>
      </w:r>
      <w:r w:rsidRPr="001F4E59">
        <w:rPr>
          <w:rFonts w:ascii="Times New Roman" w:hAnsi="Times New Roman"/>
          <w:sz w:val="28"/>
          <w:szCs w:val="28"/>
          <w:lang w:val="uk-UA"/>
        </w:rPr>
        <w:t xml:space="preserve"> було  затверджено </w:t>
      </w:r>
      <w:r w:rsidR="00F62E88" w:rsidRPr="001F4E59">
        <w:rPr>
          <w:rFonts w:ascii="Times New Roman" w:hAnsi="Times New Roman"/>
          <w:sz w:val="28"/>
          <w:szCs w:val="28"/>
          <w:lang w:val="uk-UA"/>
        </w:rPr>
        <w:t>Програм</w:t>
      </w:r>
      <w:r w:rsidR="00887C84" w:rsidRPr="001F4E59">
        <w:rPr>
          <w:rFonts w:ascii="Times New Roman" w:hAnsi="Times New Roman"/>
          <w:sz w:val="28"/>
          <w:szCs w:val="28"/>
          <w:lang w:val="uk-UA"/>
        </w:rPr>
        <w:t>у</w:t>
      </w:r>
      <w:r w:rsidR="00F62E88" w:rsidRPr="001F4E5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87C84" w:rsidRPr="001F4E59">
        <w:rPr>
          <w:rFonts w:ascii="Times New Roman" w:hAnsi="Times New Roman"/>
          <w:sz w:val="28"/>
          <w:szCs w:val="28"/>
          <w:lang w:val="uk-UA"/>
        </w:rPr>
        <w:t>по забезпеченню охорони  публічного 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 на 2025 рік</w:t>
      </w:r>
      <w:r w:rsidR="00DA64A5" w:rsidRPr="001F4E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627E" w:rsidRPr="001F4E59">
        <w:rPr>
          <w:rFonts w:ascii="Times New Roman" w:hAnsi="Times New Roman"/>
          <w:sz w:val="28"/>
          <w:szCs w:val="28"/>
          <w:lang w:val="uk-UA"/>
        </w:rPr>
        <w:t>(далі-Програма)</w:t>
      </w:r>
      <w:r w:rsidRPr="001F4E59">
        <w:rPr>
          <w:rFonts w:ascii="Times New Roman" w:hAnsi="Times New Roman"/>
          <w:sz w:val="28"/>
          <w:szCs w:val="28"/>
          <w:lang w:val="uk-UA"/>
        </w:rPr>
        <w:t>.</w:t>
      </w:r>
    </w:p>
    <w:p w:rsidR="00887C84" w:rsidRPr="001F4E59" w:rsidRDefault="007F6705" w:rsidP="001F4E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59">
        <w:rPr>
          <w:rFonts w:ascii="Times New Roman" w:hAnsi="Times New Roman" w:cs="Times New Roman"/>
          <w:sz w:val="28"/>
          <w:szCs w:val="28"/>
        </w:rPr>
        <w:t xml:space="preserve">   </w:t>
      </w:r>
      <w:r w:rsidR="002E5D24" w:rsidRPr="001F4E59">
        <w:rPr>
          <w:rFonts w:ascii="Times New Roman" w:hAnsi="Times New Roman" w:cs="Times New Roman"/>
          <w:sz w:val="28"/>
          <w:szCs w:val="28"/>
        </w:rPr>
        <w:t>Головн</w:t>
      </w:r>
      <w:r w:rsidR="00AE1756" w:rsidRPr="001F4E59">
        <w:rPr>
          <w:rFonts w:ascii="Times New Roman" w:hAnsi="Times New Roman" w:cs="Times New Roman"/>
          <w:sz w:val="28"/>
          <w:szCs w:val="28"/>
        </w:rPr>
        <w:t>ою</w:t>
      </w:r>
      <w:r w:rsidR="002E5D24" w:rsidRPr="001F4E59">
        <w:rPr>
          <w:rFonts w:ascii="Times New Roman" w:hAnsi="Times New Roman" w:cs="Times New Roman"/>
          <w:sz w:val="28"/>
          <w:szCs w:val="28"/>
        </w:rPr>
        <w:t xml:space="preserve">  </w:t>
      </w:r>
      <w:r w:rsidR="00C4627E" w:rsidRPr="001F4E59">
        <w:rPr>
          <w:rFonts w:ascii="Times New Roman" w:hAnsi="Times New Roman" w:cs="Times New Roman"/>
          <w:sz w:val="28"/>
          <w:szCs w:val="28"/>
        </w:rPr>
        <w:t>мет</w:t>
      </w:r>
      <w:r w:rsidR="00AE1756" w:rsidRPr="001F4E59">
        <w:rPr>
          <w:rFonts w:ascii="Times New Roman" w:hAnsi="Times New Roman" w:cs="Times New Roman"/>
          <w:sz w:val="28"/>
          <w:szCs w:val="28"/>
        </w:rPr>
        <w:t>ою</w:t>
      </w:r>
      <w:r w:rsidR="00C4627E" w:rsidRPr="001F4E59">
        <w:rPr>
          <w:rFonts w:ascii="Times New Roman" w:hAnsi="Times New Roman" w:cs="Times New Roman"/>
          <w:sz w:val="28"/>
          <w:szCs w:val="28"/>
        </w:rPr>
        <w:t xml:space="preserve">  цієї  П</w:t>
      </w:r>
      <w:r w:rsidR="002E5D24" w:rsidRPr="001F4E59">
        <w:rPr>
          <w:rFonts w:ascii="Times New Roman" w:hAnsi="Times New Roman" w:cs="Times New Roman"/>
          <w:sz w:val="28"/>
          <w:szCs w:val="28"/>
        </w:rPr>
        <w:t xml:space="preserve">рограми </w:t>
      </w:r>
      <w:r w:rsidR="00AE1756" w:rsidRPr="001F4E59">
        <w:rPr>
          <w:rFonts w:ascii="Times New Roman" w:hAnsi="Times New Roman" w:cs="Times New Roman"/>
          <w:sz w:val="28"/>
          <w:szCs w:val="28"/>
        </w:rPr>
        <w:t xml:space="preserve">є </w:t>
      </w:r>
      <w:r w:rsidR="00887C84"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Забезпечення реалізації Закону України «Про участь громадян в охороні публічного порядку і державного кордону» та інших законодавчих актів, які регулюють правовідносини у сфері громадського порядку та благоустрою населених пунктів; забезпечення ефективної реалізації державної політки на пріоритетному напрямку розвитку держави, а саме у сфері профілактики правопорушень, шляхом здійснення комплексу заходів, спрямованих на усунення причин та умов учинення протиправних діянь, а також налагодження дієвої співпраці правоохоронних органів, органів державної влади та місцевого самоврядування, а також вдосконаленні організації, засобів і методів запобігання і розкриття кримінальних правопорушень на території  Переяславської  </w:t>
      </w:r>
      <w:r w:rsidR="00887C84" w:rsidRPr="001F4E59">
        <w:rPr>
          <w:rFonts w:ascii="Times New Roman" w:hAnsi="Times New Roman" w:cs="Times New Roman"/>
          <w:sz w:val="28"/>
          <w:szCs w:val="28"/>
          <w:lang w:eastAsia="ru-RU"/>
        </w:rPr>
        <w:t xml:space="preserve">міської </w:t>
      </w:r>
      <w:r w:rsidR="00887C84"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територіальної громади.</w:t>
      </w:r>
    </w:p>
    <w:p w:rsidR="00887C84" w:rsidRPr="001F4E59" w:rsidRDefault="00887C84" w:rsidP="001F4E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Досягненню цієї мети сприятимуть заходи, спрямовані на:</w:t>
      </w:r>
    </w:p>
    <w:p w:rsidR="00887C84" w:rsidRPr="001F4E59" w:rsidRDefault="00887C84" w:rsidP="001F4E59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створення атмосфери суспільної нетерпимості до кримінальних та адміністративних правопорушень;</w:t>
      </w:r>
    </w:p>
    <w:p w:rsidR="00887C84" w:rsidRPr="001F4E59" w:rsidRDefault="00887C84" w:rsidP="001F4E5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ослаблення криміногенних факторів;</w:t>
      </w:r>
    </w:p>
    <w:p w:rsidR="00887C84" w:rsidRPr="001F4E59" w:rsidRDefault="00887C84" w:rsidP="001F4E5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запобігання і протидія корупції;</w:t>
      </w:r>
    </w:p>
    <w:p w:rsidR="00887C84" w:rsidRPr="001F4E59" w:rsidRDefault="00887C84" w:rsidP="001F4E59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припинення зрощування кримінальних структур з органами державної влади, недопущення поширення і консолідації організованої та інших найбільш небезпечних форм злочинності;</w:t>
      </w:r>
    </w:p>
    <w:p w:rsidR="00887C84" w:rsidRPr="001F4E59" w:rsidRDefault="00887C84" w:rsidP="001F4E59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обмеження незаконного обігу зброї, наркотичних засобів, кримінальних проявів, пияцтва і алкоголізму, проституції та інших супутніх протиправних явищ;</w:t>
      </w:r>
    </w:p>
    <w:p w:rsidR="00887C84" w:rsidRPr="001F4E59" w:rsidRDefault="00887C84" w:rsidP="001F4E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недопущення втягнення в злочинну діяльність нових соціальних груп, особливо неповнолітніх;</w:t>
      </w:r>
    </w:p>
    <w:p w:rsidR="00887C84" w:rsidRPr="001F4E59" w:rsidRDefault="00887C84" w:rsidP="001F4E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забезпечення належного рівня безпеки дорожнього руху на території Переяславської </w:t>
      </w:r>
      <w:r w:rsidRPr="001F4E59">
        <w:rPr>
          <w:rFonts w:ascii="Times New Roman" w:hAnsi="Times New Roman" w:cs="Times New Roman"/>
          <w:sz w:val="28"/>
          <w:szCs w:val="28"/>
          <w:lang w:eastAsia="ru-RU"/>
        </w:rPr>
        <w:t xml:space="preserve">міської </w:t>
      </w:r>
      <w:r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територіальної громади;</w:t>
      </w:r>
    </w:p>
    <w:p w:rsidR="00887C84" w:rsidRPr="001F4E59" w:rsidRDefault="00887C84" w:rsidP="001F4E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- широке залучення громадськості до забезпечення публічної безпеки і порядку;</w:t>
      </w:r>
    </w:p>
    <w:p w:rsidR="00887C84" w:rsidRPr="001F4E59" w:rsidRDefault="00887C84" w:rsidP="001F4E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профілактика правопорушень на території населеного пункту;</w:t>
      </w:r>
    </w:p>
    <w:p w:rsidR="00887C84" w:rsidRPr="001F4E59" w:rsidRDefault="00887C84" w:rsidP="001F4E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підвищення рівня: інформованості населення з питань реального стану злочинності;</w:t>
      </w:r>
    </w:p>
    <w:p w:rsidR="00887C84" w:rsidRPr="001F4E59" w:rsidRDefault="00887C84" w:rsidP="001F4E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забезпечення дотримання населенням правопорядку (особливо у вечірній час);</w:t>
      </w:r>
    </w:p>
    <w:p w:rsidR="00887C84" w:rsidRPr="001F4E59" w:rsidRDefault="00887C84" w:rsidP="001F4E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створення сприятливих для життєдіяльності людини умов;</w:t>
      </w:r>
    </w:p>
    <w:p w:rsidR="00887C84" w:rsidRPr="001F4E59" w:rsidRDefault="00887C84" w:rsidP="001F4E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кадрове забезпечення здійснення охорони публічного порядку та профілактики правопорушень (укладення договору із відповідним формуванням про співпрацю з питань забезпеченню охорони публічного порядку та профілактики правопорушень на території Переяславської </w:t>
      </w:r>
      <w:r w:rsidRPr="001F4E59">
        <w:rPr>
          <w:rFonts w:ascii="Times New Roman" w:hAnsi="Times New Roman" w:cs="Times New Roman"/>
          <w:sz w:val="28"/>
          <w:szCs w:val="28"/>
          <w:lang w:eastAsia="ru-RU"/>
        </w:rPr>
        <w:t xml:space="preserve">міської </w:t>
      </w:r>
      <w:r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територіальної громади);</w:t>
      </w:r>
    </w:p>
    <w:p w:rsidR="00887C84" w:rsidRPr="001F4E59" w:rsidRDefault="00887C84" w:rsidP="001F4E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налагодження дієвої взаємодії Переяславської </w:t>
      </w:r>
      <w:r w:rsidRPr="001F4E59">
        <w:rPr>
          <w:rFonts w:ascii="Times New Roman" w:hAnsi="Times New Roman" w:cs="Times New Roman"/>
          <w:sz w:val="28"/>
          <w:szCs w:val="28"/>
          <w:lang w:eastAsia="ru-RU"/>
        </w:rPr>
        <w:t xml:space="preserve">міської </w:t>
      </w:r>
      <w:r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територіальної громади та відділом поліції № 1 Бориспільського районного управління поліції ГУ НП в Київській області з громадськістю.</w:t>
      </w:r>
    </w:p>
    <w:p w:rsidR="00887C84" w:rsidRPr="001F4E59" w:rsidRDefault="006A37A0" w:rsidP="001F4E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59">
        <w:rPr>
          <w:rFonts w:ascii="Times New Roman" w:hAnsi="Times New Roman" w:cs="Times New Roman"/>
          <w:sz w:val="28"/>
          <w:szCs w:val="28"/>
        </w:rPr>
        <w:tab/>
      </w:r>
      <w:r w:rsidR="00887C84"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Фінансування виконання заходів Програми буде здійснюватися у межах коштів, що </w:t>
      </w:r>
      <w:proofErr w:type="spellStart"/>
      <w:r w:rsidR="00887C84"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передбачатимуться</w:t>
      </w:r>
      <w:proofErr w:type="spellEnd"/>
      <w:r w:rsidR="00887C84"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 бюджеті міської територіальної громади на програми і заходи з забезпечення правопорядку на території Переяславської міської </w:t>
      </w:r>
      <w:r w:rsidR="00887C84"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територіальної громади </w:t>
      </w:r>
      <w:r w:rsidR="00887C84"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2025 рік, за умови забезпечення у повному обсязі пріоритетних видатків бюджету громади, та у разі перевиконання бюджету у 2025 році, а також із залученням інших джерел, не заборонених чинним законодавством України.</w:t>
      </w:r>
    </w:p>
    <w:p w:rsidR="00887C84" w:rsidRPr="001F4E59" w:rsidRDefault="00887C84" w:rsidP="001F4E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F4E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Обсяги коштів будуть визначатися, виходячи з необхідності забезпечення виконання у відповідному році заходів Програми, орієнтовних витрат на їх реалізацію.</w:t>
      </w:r>
    </w:p>
    <w:p w:rsidR="0026598E" w:rsidRPr="001F4E59" w:rsidRDefault="006E1268" w:rsidP="001F4E59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1F4E59">
        <w:rPr>
          <w:rFonts w:ascii="Times New Roman" w:hAnsi="Times New Roman"/>
          <w:sz w:val="28"/>
          <w:szCs w:val="28"/>
          <w:lang w:val="uk-UA"/>
        </w:rPr>
        <w:tab/>
      </w:r>
      <w:r w:rsidR="00043205" w:rsidRPr="001F4E59">
        <w:rPr>
          <w:rFonts w:ascii="Times New Roman" w:hAnsi="Times New Roman"/>
          <w:sz w:val="28"/>
          <w:szCs w:val="28"/>
          <w:lang w:val="uk-UA"/>
        </w:rPr>
        <w:t xml:space="preserve">Рішенням Переяславської міської ради від </w:t>
      </w:r>
      <w:r w:rsidR="0026598E" w:rsidRPr="001F4E59">
        <w:rPr>
          <w:rFonts w:ascii="Times New Roman" w:hAnsi="Times New Roman"/>
          <w:sz w:val="28"/>
          <w:szCs w:val="28"/>
          <w:lang w:val="uk-UA"/>
        </w:rPr>
        <w:t>22.05.2025</w:t>
      </w:r>
      <w:r w:rsidR="00043205" w:rsidRPr="001F4E59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26598E" w:rsidRPr="001F4E59">
        <w:rPr>
          <w:rFonts w:ascii="Times New Roman" w:hAnsi="Times New Roman"/>
          <w:sz w:val="28"/>
          <w:szCs w:val="28"/>
          <w:lang w:val="uk-UA"/>
        </w:rPr>
        <w:t>05-99</w:t>
      </w:r>
      <w:r w:rsidR="00043205" w:rsidRPr="001F4E59">
        <w:rPr>
          <w:rFonts w:ascii="Times New Roman" w:hAnsi="Times New Roman"/>
          <w:sz w:val="28"/>
          <w:szCs w:val="28"/>
          <w:lang w:val="uk-UA"/>
        </w:rPr>
        <w:t>-VIII «</w:t>
      </w:r>
      <w:r w:rsidR="0026598E" w:rsidRPr="001F4E59">
        <w:rPr>
          <w:rFonts w:ascii="Times New Roman" w:hAnsi="Times New Roman"/>
          <w:sz w:val="28"/>
          <w:szCs w:val="28"/>
          <w:lang w:val="uk-UA"/>
        </w:rPr>
        <w:t>Про передачу коштів у вигляді субвенції з бюджету Переяславської міської територіальної громади до державного бюджету (фінансова підтримка відділу поліції №1 (м. Переяслав) Бориспільського районного управління поліції Головного управління національної поліції у  Київській області)</w:t>
      </w:r>
      <w:r w:rsidR="00043205" w:rsidRPr="001F4E59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26598E" w:rsidRPr="001F4E59">
        <w:rPr>
          <w:rFonts w:ascii="Times New Roman" w:hAnsi="Times New Roman"/>
          <w:sz w:val="28"/>
          <w:szCs w:val="28"/>
          <w:lang w:val="uk-UA"/>
        </w:rPr>
        <w:t>передачу коштів із загального фонду бюджету Переяславської міської територіальної громади на засадах міжбюджетного трансферту субвенцію до державного бюджету на фінансування програми по забезпеченню охорони публічного 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  на 2025 рік на поточні видатки - придбання  паливно-мастильних  матеріалів  для  відділу поліції №1 (м. Переяслав) Бориспільського районного управління поліції ГУНП в Київській області в загальній сумі 200 000, 00 грн. (двісті тисяч гривень, 00 коп.);</w:t>
      </w:r>
    </w:p>
    <w:p w:rsidR="0026598E" w:rsidRPr="001F4E59" w:rsidRDefault="0026598E" w:rsidP="001F4E59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1F4E59">
        <w:rPr>
          <w:rFonts w:ascii="Times New Roman" w:hAnsi="Times New Roman"/>
          <w:sz w:val="28"/>
          <w:szCs w:val="28"/>
          <w:lang w:val="uk-UA"/>
        </w:rPr>
        <w:tab/>
        <w:t xml:space="preserve">Із спеціального фонду бюджету Переяславської міської територіальної громади на засадах міжбюджетного трансферту субвенцію до державного бюджету на фінансування програми по забезпеченню охорони публічного 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  на 2025 рік на капітальні видатки - проведення ремонтних робіт у протирадіаційному укритті № 132523 за </w:t>
      </w:r>
      <w:proofErr w:type="spellStart"/>
      <w:r w:rsidRPr="001F4E5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1F4E59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Pr="001F4E59">
        <w:rPr>
          <w:rFonts w:ascii="Times New Roman" w:hAnsi="Times New Roman"/>
          <w:sz w:val="28"/>
          <w:szCs w:val="28"/>
          <w:lang w:val="uk-UA"/>
        </w:rPr>
        <w:lastRenderedPageBreak/>
        <w:t>Магдебурзького права, 25-А, м. Переяслав, Бориспільського району на загальну суму 400 000,00 грн. (чотириста тисяч гривень, 00 коп.)</w:t>
      </w:r>
    </w:p>
    <w:p w:rsidR="00775A64" w:rsidRPr="001F4E59" w:rsidRDefault="0026598E" w:rsidP="001F4E59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1F4E59">
        <w:rPr>
          <w:rFonts w:ascii="Times New Roman" w:hAnsi="Times New Roman"/>
          <w:sz w:val="28"/>
          <w:szCs w:val="28"/>
          <w:lang w:val="uk-UA"/>
        </w:rPr>
        <w:tab/>
      </w:r>
      <w:r w:rsidR="00775A64" w:rsidRPr="001F4E59">
        <w:rPr>
          <w:rFonts w:ascii="Times New Roman" w:hAnsi="Times New Roman"/>
          <w:sz w:val="28"/>
          <w:szCs w:val="28"/>
          <w:lang w:val="uk-UA"/>
        </w:rPr>
        <w:t xml:space="preserve">Рішенням Переяславської міської ради від </w:t>
      </w:r>
      <w:r w:rsidRPr="001F4E59">
        <w:rPr>
          <w:rFonts w:ascii="Times New Roman" w:hAnsi="Times New Roman"/>
          <w:sz w:val="28"/>
          <w:szCs w:val="28"/>
          <w:lang w:val="uk-UA"/>
        </w:rPr>
        <w:t>23.10.2025 року №06</w:t>
      </w:r>
      <w:r w:rsidR="00775A64" w:rsidRPr="001F4E59">
        <w:rPr>
          <w:rFonts w:ascii="Times New Roman" w:hAnsi="Times New Roman"/>
          <w:sz w:val="28"/>
          <w:szCs w:val="28"/>
          <w:lang w:val="uk-UA"/>
        </w:rPr>
        <w:t>-10</w:t>
      </w:r>
      <w:r w:rsidRPr="001F4E59">
        <w:rPr>
          <w:rFonts w:ascii="Times New Roman" w:hAnsi="Times New Roman"/>
          <w:sz w:val="28"/>
          <w:szCs w:val="28"/>
          <w:lang w:val="uk-UA"/>
        </w:rPr>
        <w:t>9</w:t>
      </w:r>
      <w:r w:rsidR="00775A64" w:rsidRPr="001F4E59">
        <w:rPr>
          <w:rFonts w:ascii="Times New Roman" w:hAnsi="Times New Roman"/>
          <w:sz w:val="28"/>
          <w:szCs w:val="28"/>
          <w:lang w:val="uk-UA"/>
        </w:rPr>
        <w:t>-VIII «</w:t>
      </w:r>
      <w:r w:rsidRPr="001F4E59">
        <w:rPr>
          <w:rFonts w:ascii="Times New Roman" w:hAnsi="Times New Roman"/>
          <w:sz w:val="28"/>
          <w:szCs w:val="28"/>
          <w:lang w:val="uk-UA"/>
        </w:rPr>
        <w:t>Про передачу коштів у вигляді субвенції з бюджету Переяславської міської територіальної громади до державного бюджету (фінансова підтримка відділу поліції №1 (м. Переяслав) Бориспільського районного управління поліції Головного управління національної поліції у  Київській області)</w:t>
      </w:r>
      <w:r w:rsidR="00775A64" w:rsidRPr="001F4E59">
        <w:rPr>
          <w:rFonts w:ascii="Times New Roman" w:hAnsi="Times New Roman"/>
          <w:sz w:val="28"/>
          <w:szCs w:val="28"/>
          <w:lang w:val="uk-UA"/>
        </w:rPr>
        <w:t xml:space="preserve">» забезпечено </w:t>
      </w:r>
      <w:r w:rsidRPr="001F4E59">
        <w:rPr>
          <w:rFonts w:ascii="Times New Roman" w:hAnsi="Times New Roman"/>
          <w:sz w:val="28"/>
          <w:szCs w:val="28"/>
          <w:lang w:val="uk-UA"/>
        </w:rPr>
        <w:t xml:space="preserve">передачу коштів із спеціального фонду бюджету Переяславської міської територіальної громади на засадах міжбюджетного трансферту субвенцію до державного бюджету на фінансування програми по забезпеченню охорони публічного 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  на 2025 рік на капітальні видатки - проведення ремонтних робіт у протирадіаційному укритті № 132523 за </w:t>
      </w:r>
      <w:proofErr w:type="spellStart"/>
      <w:r w:rsidRPr="001F4E5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1F4E59">
        <w:rPr>
          <w:rFonts w:ascii="Times New Roman" w:hAnsi="Times New Roman"/>
          <w:sz w:val="28"/>
          <w:szCs w:val="28"/>
          <w:lang w:val="uk-UA"/>
        </w:rPr>
        <w:t xml:space="preserve"> вул. Магдебурзького права, 25-А, м. Переяслав, Бориспільського району на загальну суму 1 000 000,00 грн. (один мільйон гривень, 00 коп.)</w:t>
      </w:r>
    </w:p>
    <w:p w:rsidR="002E5D24" w:rsidRPr="001F4E59" w:rsidRDefault="00E4451F" w:rsidP="001F4E59">
      <w:pPr>
        <w:pStyle w:val="a6"/>
        <w:jc w:val="both"/>
        <w:rPr>
          <w:rFonts w:ascii="Times New Roman" w:hAnsi="Times New Roman"/>
          <w:lang w:val="uk-UA"/>
        </w:rPr>
      </w:pPr>
      <w:r w:rsidRPr="001F4E59">
        <w:rPr>
          <w:rFonts w:ascii="Times New Roman" w:hAnsi="Times New Roman"/>
          <w:sz w:val="28"/>
          <w:szCs w:val="28"/>
          <w:lang w:val="uk-UA"/>
        </w:rPr>
        <w:tab/>
        <w:t xml:space="preserve">Згідно листа начальника </w:t>
      </w:r>
      <w:r w:rsidR="00775A64" w:rsidRPr="001F4E59">
        <w:rPr>
          <w:rFonts w:ascii="Times New Roman" w:hAnsi="Times New Roman"/>
          <w:sz w:val="28"/>
          <w:szCs w:val="28"/>
          <w:lang w:val="uk-UA"/>
        </w:rPr>
        <w:t>управління фінансового забезпечення та бухгалтерського обліку Головного управління національної поліції в Київській області</w:t>
      </w:r>
      <w:r w:rsidRPr="001F4E5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75A64" w:rsidRPr="001F4E59">
        <w:rPr>
          <w:rFonts w:ascii="Times New Roman" w:hAnsi="Times New Roman"/>
          <w:sz w:val="28"/>
          <w:szCs w:val="28"/>
          <w:lang w:val="uk-UA"/>
        </w:rPr>
        <w:t>Лілії ШАСТУН №</w:t>
      </w:r>
      <w:r w:rsidR="0026598E" w:rsidRPr="001F4E59">
        <w:rPr>
          <w:rFonts w:ascii="Times New Roman" w:hAnsi="Times New Roman"/>
          <w:sz w:val="28"/>
          <w:szCs w:val="28"/>
          <w:lang w:val="uk-UA"/>
        </w:rPr>
        <w:t>49803-2026</w:t>
      </w:r>
      <w:r w:rsidR="00775A64" w:rsidRPr="001F4E59">
        <w:rPr>
          <w:rFonts w:ascii="Times New Roman" w:hAnsi="Times New Roman"/>
          <w:sz w:val="28"/>
          <w:szCs w:val="28"/>
          <w:lang w:val="uk-UA"/>
        </w:rPr>
        <w:t xml:space="preserve"> від 02.03.2026 яким визначено, що </w:t>
      </w:r>
      <w:r w:rsidR="0026598E" w:rsidRPr="001F4E59">
        <w:rPr>
          <w:rFonts w:ascii="Times New Roman" w:hAnsi="Times New Roman"/>
          <w:sz w:val="28"/>
          <w:szCs w:val="28"/>
          <w:lang w:val="uk-UA"/>
        </w:rPr>
        <w:t>кошти використанні в сумі 1 399 997 грн. 11 коп. на придбання паливно- мастильних матеріалів та на проведення ремонтних робіт проти радіаційного укриття, залишок не використаних коштів в сумі 2 грн. 89 коп. повернуто до місцевого бюджету Переяславського місцевої ОТГ.</w:t>
      </w:r>
    </w:p>
    <w:p w:rsidR="002E5D24" w:rsidRPr="001F4E59" w:rsidRDefault="002E5D24" w:rsidP="001F4E59">
      <w:pPr>
        <w:spacing w:after="0" w:line="240" w:lineRule="auto"/>
        <w:rPr>
          <w:rFonts w:ascii="Times New Roman" w:hAnsi="Times New Roman" w:cs="Times New Roman"/>
        </w:rPr>
      </w:pPr>
    </w:p>
    <w:p w:rsidR="002E5D24" w:rsidRPr="001F4E59" w:rsidRDefault="002E5D24" w:rsidP="001F4E59">
      <w:pPr>
        <w:spacing w:after="0" w:line="240" w:lineRule="auto"/>
        <w:rPr>
          <w:rFonts w:ascii="Times New Roman" w:hAnsi="Times New Roman" w:cs="Times New Roman"/>
        </w:rPr>
      </w:pPr>
    </w:p>
    <w:p w:rsidR="002E5D24" w:rsidRPr="001F4E59" w:rsidRDefault="002E5D24" w:rsidP="001F4E59">
      <w:pPr>
        <w:spacing w:after="0" w:line="240" w:lineRule="auto"/>
        <w:rPr>
          <w:rFonts w:ascii="Times New Roman" w:hAnsi="Times New Roman" w:cs="Times New Roman"/>
        </w:rPr>
      </w:pPr>
    </w:p>
    <w:p w:rsidR="002E5D24" w:rsidRPr="001F4E59" w:rsidRDefault="002E5D24" w:rsidP="001F4E59">
      <w:pPr>
        <w:spacing w:after="0" w:line="240" w:lineRule="auto"/>
        <w:rPr>
          <w:rFonts w:ascii="Times New Roman" w:hAnsi="Times New Roman" w:cs="Times New Roman"/>
        </w:rPr>
      </w:pPr>
    </w:p>
    <w:p w:rsidR="00F30F39" w:rsidRPr="001F4E59" w:rsidRDefault="00F30F39" w:rsidP="001F4E59">
      <w:pPr>
        <w:spacing w:after="0" w:line="240" w:lineRule="auto"/>
        <w:rPr>
          <w:rFonts w:ascii="Times New Roman" w:hAnsi="Times New Roman" w:cs="Times New Roman"/>
        </w:rPr>
      </w:pPr>
    </w:p>
    <w:p w:rsidR="00F30F39" w:rsidRPr="001F4E59" w:rsidRDefault="00F30F39" w:rsidP="001F4E59">
      <w:pPr>
        <w:spacing w:after="0" w:line="240" w:lineRule="auto"/>
        <w:rPr>
          <w:rFonts w:ascii="Times New Roman" w:hAnsi="Times New Roman" w:cs="Times New Roman"/>
        </w:rPr>
      </w:pPr>
    </w:p>
    <w:p w:rsidR="00F30F39" w:rsidRPr="001F4E59" w:rsidRDefault="00F30F39" w:rsidP="001F4E59">
      <w:pPr>
        <w:spacing w:after="0" w:line="240" w:lineRule="auto"/>
        <w:rPr>
          <w:rFonts w:ascii="Times New Roman" w:hAnsi="Times New Roman" w:cs="Times New Roman"/>
        </w:rPr>
      </w:pPr>
    </w:p>
    <w:p w:rsidR="00F30F39" w:rsidRPr="001F4E59" w:rsidRDefault="00F30F39" w:rsidP="001F4E59">
      <w:pPr>
        <w:spacing w:after="0" w:line="240" w:lineRule="auto"/>
        <w:rPr>
          <w:rFonts w:ascii="Times New Roman" w:hAnsi="Times New Roman" w:cs="Times New Roman"/>
        </w:rPr>
      </w:pPr>
    </w:p>
    <w:p w:rsidR="00F30F39" w:rsidRPr="001F4E59" w:rsidRDefault="00F30F39" w:rsidP="001F4E59">
      <w:pPr>
        <w:spacing w:after="0" w:line="240" w:lineRule="auto"/>
        <w:rPr>
          <w:rFonts w:ascii="Times New Roman" w:hAnsi="Times New Roman" w:cs="Times New Roman"/>
        </w:rPr>
      </w:pPr>
    </w:p>
    <w:p w:rsidR="00F30F39" w:rsidRPr="001F4E59" w:rsidRDefault="00F30F39" w:rsidP="001F4E59">
      <w:pPr>
        <w:spacing w:after="0" w:line="240" w:lineRule="auto"/>
        <w:rPr>
          <w:rFonts w:ascii="Times New Roman" w:hAnsi="Times New Roman" w:cs="Times New Roman"/>
        </w:rPr>
      </w:pPr>
    </w:p>
    <w:p w:rsidR="00F30F39" w:rsidRPr="001F4E59" w:rsidRDefault="00F30F39" w:rsidP="001F4E59">
      <w:pPr>
        <w:spacing w:after="0" w:line="240" w:lineRule="auto"/>
        <w:rPr>
          <w:rFonts w:ascii="Times New Roman" w:hAnsi="Times New Roman" w:cs="Times New Roman"/>
        </w:rPr>
      </w:pPr>
    </w:p>
    <w:p w:rsidR="00F30F39" w:rsidRPr="001F4E59" w:rsidRDefault="00F30F39" w:rsidP="001F4E59">
      <w:pPr>
        <w:spacing w:after="0" w:line="240" w:lineRule="auto"/>
        <w:rPr>
          <w:rFonts w:ascii="Times New Roman" w:hAnsi="Times New Roman" w:cs="Times New Roman"/>
        </w:rPr>
      </w:pPr>
    </w:p>
    <w:p w:rsidR="00F30F39" w:rsidRPr="001F4E59" w:rsidRDefault="00F30F39" w:rsidP="001F4E59">
      <w:pPr>
        <w:spacing w:after="0" w:line="240" w:lineRule="auto"/>
        <w:rPr>
          <w:rFonts w:ascii="Times New Roman" w:hAnsi="Times New Roman" w:cs="Times New Roman"/>
        </w:rPr>
        <w:sectPr w:rsidR="00F30F39" w:rsidRPr="001F4E59" w:rsidSect="00A00495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F30F39" w:rsidRPr="001F4E59" w:rsidRDefault="00F30F39" w:rsidP="001F4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E5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ВИКОНАННЯ  ЗАХОДІВ </w:t>
      </w:r>
    </w:p>
    <w:p w:rsidR="00E81320" w:rsidRPr="001F4E59" w:rsidRDefault="00F30F39" w:rsidP="001F4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E59">
        <w:rPr>
          <w:rFonts w:ascii="Times New Roman" w:hAnsi="Times New Roman" w:cs="Times New Roman"/>
          <w:b/>
          <w:sz w:val="28"/>
          <w:szCs w:val="28"/>
        </w:rPr>
        <w:t xml:space="preserve">З ФІНАНСУВАННЯ </w:t>
      </w:r>
      <w:r w:rsidR="0026598E" w:rsidRPr="001F4E59">
        <w:rPr>
          <w:rFonts w:ascii="Times New Roman" w:hAnsi="Times New Roman" w:cs="Times New Roman"/>
          <w:b/>
          <w:sz w:val="28"/>
          <w:szCs w:val="28"/>
        </w:rPr>
        <w:t>ПРОГРАМИ  ПО ЗАБЕЗПЕЧЕННЮ ОХОРОНИ  ПУБЛІЧНОГО 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 НА 2025 РІК</w:t>
      </w:r>
    </w:p>
    <w:p w:rsidR="002C4E9B" w:rsidRPr="001F4E59" w:rsidRDefault="002C4E9B" w:rsidP="001F4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"/>
        <w:gridCol w:w="3688"/>
        <w:gridCol w:w="1358"/>
        <w:gridCol w:w="1733"/>
        <w:gridCol w:w="1723"/>
        <w:gridCol w:w="3089"/>
        <w:gridCol w:w="3087"/>
      </w:tblGrid>
      <w:tr w:rsidR="002C4E9B" w:rsidRPr="001F4E59" w:rsidTr="00F172E5">
        <w:tc>
          <w:tcPr>
            <w:tcW w:w="143" w:type="pct"/>
          </w:tcPr>
          <w:p w:rsidR="002C4E9B" w:rsidRPr="001F4E59" w:rsidRDefault="002C4E9B" w:rsidP="001F4E59">
            <w:pPr>
              <w:pStyle w:val="a6"/>
              <w:jc w:val="both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b/>
                <w:sz w:val="23"/>
                <w:szCs w:val="23"/>
                <w:lang w:val="uk-UA"/>
              </w:rPr>
              <w:t>№</w:t>
            </w:r>
          </w:p>
        </w:tc>
        <w:tc>
          <w:tcPr>
            <w:tcW w:w="1240" w:type="pct"/>
          </w:tcPr>
          <w:p w:rsidR="002C4E9B" w:rsidRPr="001F4E59" w:rsidRDefault="002C4E9B" w:rsidP="001F4E59">
            <w:pPr>
              <w:pStyle w:val="a6"/>
              <w:jc w:val="both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Перелік заходів Програми</w:t>
            </w:r>
          </w:p>
        </w:tc>
        <w:tc>
          <w:tcPr>
            <w:tcW w:w="433" w:type="pct"/>
          </w:tcPr>
          <w:p w:rsidR="002C4E9B" w:rsidRPr="001F4E59" w:rsidRDefault="002C4E9B" w:rsidP="001F4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1F4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uk-UA"/>
              </w:rPr>
              <w:t>Термін</w:t>
            </w:r>
          </w:p>
          <w:p w:rsidR="002C4E9B" w:rsidRPr="001F4E59" w:rsidRDefault="002C4E9B" w:rsidP="001F4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1F4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uk-UA"/>
              </w:rPr>
              <w:t>виконання</w:t>
            </w:r>
          </w:p>
          <w:p w:rsidR="002C4E9B" w:rsidRPr="001F4E59" w:rsidRDefault="002C4E9B" w:rsidP="001F4E59">
            <w:pPr>
              <w:pStyle w:val="a6"/>
              <w:jc w:val="both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заходу</w:t>
            </w:r>
          </w:p>
        </w:tc>
        <w:tc>
          <w:tcPr>
            <w:tcW w:w="552" w:type="pct"/>
          </w:tcPr>
          <w:p w:rsidR="002C4E9B" w:rsidRPr="001F4E59" w:rsidRDefault="002C4E9B" w:rsidP="001F4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1F4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uk-UA"/>
              </w:rPr>
              <w:t>Джерела</w:t>
            </w:r>
          </w:p>
          <w:p w:rsidR="002C4E9B" w:rsidRPr="001F4E59" w:rsidRDefault="002C4E9B" w:rsidP="001F4E59">
            <w:pPr>
              <w:pStyle w:val="a6"/>
              <w:jc w:val="both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фінансування</w:t>
            </w:r>
          </w:p>
        </w:tc>
        <w:tc>
          <w:tcPr>
            <w:tcW w:w="549" w:type="pct"/>
          </w:tcPr>
          <w:p w:rsidR="002C4E9B" w:rsidRPr="001F4E59" w:rsidRDefault="002C4E9B" w:rsidP="001F4E59">
            <w:pPr>
              <w:pStyle w:val="a6"/>
              <w:jc w:val="both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Обсяги фінансування,  грн.</w:t>
            </w:r>
          </w:p>
        </w:tc>
        <w:tc>
          <w:tcPr>
            <w:tcW w:w="1042" w:type="pct"/>
          </w:tcPr>
          <w:p w:rsidR="002C4E9B" w:rsidRPr="001F4E59" w:rsidRDefault="002C4E9B" w:rsidP="001F4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uk-UA"/>
              </w:rPr>
            </w:pPr>
            <w:r w:rsidRPr="001F4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uk-UA"/>
              </w:rPr>
              <w:t>Використання коштів</w:t>
            </w:r>
          </w:p>
        </w:tc>
        <w:tc>
          <w:tcPr>
            <w:tcW w:w="1041" w:type="pct"/>
          </w:tcPr>
          <w:p w:rsidR="002C4E9B" w:rsidRPr="001F4E59" w:rsidRDefault="002C4E9B" w:rsidP="001F4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1F4E5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uk-UA"/>
              </w:rPr>
              <w:t>Очікуваний</w:t>
            </w:r>
          </w:p>
          <w:p w:rsidR="002C4E9B" w:rsidRPr="001F4E59" w:rsidRDefault="002C4E9B" w:rsidP="001F4E59">
            <w:pPr>
              <w:pStyle w:val="a6"/>
              <w:jc w:val="both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результат</w:t>
            </w:r>
          </w:p>
        </w:tc>
      </w:tr>
      <w:tr w:rsidR="002C4E9B" w:rsidRPr="001F4E59" w:rsidTr="00F172E5">
        <w:tc>
          <w:tcPr>
            <w:tcW w:w="143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b/>
                <w:sz w:val="23"/>
                <w:szCs w:val="23"/>
                <w:lang w:val="uk-UA"/>
              </w:rPr>
              <w:t>1</w:t>
            </w:r>
          </w:p>
        </w:tc>
        <w:tc>
          <w:tcPr>
            <w:tcW w:w="1240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b/>
                <w:sz w:val="23"/>
                <w:szCs w:val="23"/>
                <w:lang w:val="uk-UA"/>
              </w:rPr>
              <w:t>2</w:t>
            </w:r>
          </w:p>
        </w:tc>
        <w:tc>
          <w:tcPr>
            <w:tcW w:w="433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b/>
                <w:sz w:val="23"/>
                <w:szCs w:val="23"/>
                <w:lang w:val="uk-UA"/>
              </w:rPr>
              <w:t>3</w:t>
            </w:r>
          </w:p>
        </w:tc>
        <w:tc>
          <w:tcPr>
            <w:tcW w:w="552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b/>
                <w:sz w:val="23"/>
                <w:szCs w:val="23"/>
                <w:lang w:val="uk-UA"/>
              </w:rPr>
              <w:t>4</w:t>
            </w:r>
          </w:p>
        </w:tc>
        <w:tc>
          <w:tcPr>
            <w:tcW w:w="549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b/>
                <w:sz w:val="23"/>
                <w:szCs w:val="23"/>
                <w:lang w:val="uk-UA"/>
              </w:rPr>
              <w:t>5</w:t>
            </w:r>
          </w:p>
        </w:tc>
        <w:tc>
          <w:tcPr>
            <w:tcW w:w="1042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b/>
                <w:sz w:val="23"/>
                <w:szCs w:val="23"/>
                <w:lang w:val="uk-UA"/>
              </w:rPr>
              <w:t>6</w:t>
            </w:r>
          </w:p>
        </w:tc>
        <w:tc>
          <w:tcPr>
            <w:tcW w:w="1041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b/>
                <w:sz w:val="23"/>
                <w:szCs w:val="23"/>
                <w:lang w:val="uk-UA"/>
              </w:rPr>
              <w:t>7</w:t>
            </w:r>
          </w:p>
        </w:tc>
      </w:tr>
      <w:tr w:rsidR="002C4E9B" w:rsidRPr="001F4E59" w:rsidTr="00F172E5">
        <w:tc>
          <w:tcPr>
            <w:tcW w:w="143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sz w:val="23"/>
                <w:szCs w:val="23"/>
                <w:lang w:val="uk-UA"/>
              </w:rPr>
              <w:t>1.</w:t>
            </w:r>
          </w:p>
        </w:tc>
        <w:tc>
          <w:tcPr>
            <w:tcW w:w="1240" w:type="pct"/>
          </w:tcPr>
          <w:p w:rsidR="002C4E9B" w:rsidRPr="001F4E59" w:rsidRDefault="002C4E9B" w:rsidP="001F4E59">
            <w:pPr>
              <w:pStyle w:val="a6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sz w:val="23"/>
                <w:szCs w:val="23"/>
                <w:lang w:val="uk-UA"/>
              </w:rPr>
              <w:t>Передача коштів із бюджету Переяславської міської територіальної громади  до державного бюджету на придбання 2-х камер відео спостереження з можливістю фіксувати швидкість руху транспортних засобів, а також їх підключення до єдиної системи «Безпечна Київщина» Національної поліції України для патрульної поліції відділу поліції №1</w:t>
            </w:r>
            <w:r w:rsidRPr="001F4E59">
              <w:rPr>
                <w:rFonts w:ascii="Times New Roman" w:hAnsi="Times New Roman"/>
                <w:color w:val="000000"/>
                <w:sz w:val="24"/>
                <w:szCs w:val="28"/>
                <w:lang w:val="uk-UA" w:eastAsia="uk-UA"/>
              </w:rPr>
              <w:t xml:space="preserve"> Бориспільського районного управління поліції ГУНП в Київській області</w:t>
            </w:r>
          </w:p>
        </w:tc>
        <w:tc>
          <w:tcPr>
            <w:tcW w:w="433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sz w:val="23"/>
                <w:szCs w:val="23"/>
                <w:lang w:val="uk-UA"/>
              </w:rPr>
              <w:t>2025</w:t>
            </w:r>
          </w:p>
        </w:tc>
        <w:tc>
          <w:tcPr>
            <w:tcW w:w="552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Бюджет </w:t>
            </w:r>
            <w:r w:rsidRPr="001F4E59"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>Переяславської міської</w:t>
            </w:r>
            <w:r w:rsidRPr="001F4E59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 територіальної громади</w:t>
            </w:r>
          </w:p>
        </w:tc>
        <w:tc>
          <w:tcPr>
            <w:tcW w:w="549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sz w:val="23"/>
                <w:szCs w:val="23"/>
                <w:lang w:val="uk-UA"/>
              </w:rPr>
              <w:t>600 000,00</w:t>
            </w:r>
          </w:p>
        </w:tc>
        <w:tc>
          <w:tcPr>
            <w:tcW w:w="1042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sz w:val="23"/>
                <w:szCs w:val="23"/>
                <w:lang w:val="uk-UA"/>
              </w:rPr>
              <w:t>Не використано</w:t>
            </w:r>
          </w:p>
        </w:tc>
        <w:tc>
          <w:tcPr>
            <w:tcW w:w="1041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Забезпечення безпечного дорожньо-транспортного руху, </w:t>
            </w:r>
            <w:r w:rsidRPr="001F4E59"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>охорони публічного порядку, охорони прав і свобод громадян та профілактики правопорушень в Переяславській міській  територіальній громаді</w:t>
            </w:r>
          </w:p>
        </w:tc>
      </w:tr>
      <w:tr w:rsidR="002C4E9B" w:rsidRPr="001F4E59" w:rsidTr="00F172E5">
        <w:tc>
          <w:tcPr>
            <w:tcW w:w="143" w:type="pct"/>
          </w:tcPr>
          <w:p w:rsidR="002C4E9B" w:rsidRPr="001F4E59" w:rsidRDefault="002C4E9B" w:rsidP="001F4E59">
            <w:pPr>
              <w:pStyle w:val="a6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sz w:val="23"/>
                <w:szCs w:val="23"/>
                <w:lang w:val="uk-UA"/>
              </w:rPr>
              <w:t>2.</w:t>
            </w:r>
          </w:p>
        </w:tc>
        <w:tc>
          <w:tcPr>
            <w:tcW w:w="1240" w:type="pct"/>
          </w:tcPr>
          <w:p w:rsidR="002C4E9B" w:rsidRPr="001F4E59" w:rsidRDefault="002C4E9B" w:rsidP="001F4E59">
            <w:pPr>
              <w:pStyle w:val="a6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sz w:val="23"/>
                <w:szCs w:val="23"/>
                <w:lang w:val="uk-UA"/>
              </w:rPr>
              <w:t>Передача коштів із бюджету Переяславської міської територіальної громади  до державного бюджету на придбання</w:t>
            </w:r>
          </w:p>
          <w:p w:rsidR="002C4E9B" w:rsidRPr="001F4E59" w:rsidRDefault="002C4E9B" w:rsidP="001F4E59">
            <w:pPr>
              <w:pStyle w:val="a6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паливно-мастильних  матеріалів </w:t>
            </w:r>
          </w:p>
          <w:p w:rsidR="002C4E9B" w:rsidRPr="001F4E59" w:rsidRDefault="002C4E9B" w:rsidP="001F4E59">
            <w:pPr>
              <w:pStyle w:val="a6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для відділу поліції №1 </w:t>
            </w:r>
            <w:r w:rsidRPr="001F4E59">
              <w:rPr>
                <w:rFonts w:ascii="Times New Roman" w:hAnsi="Times New Roman"/>
                <w:color w:val="000000"/>
                <w:sz w:val="24"/>
                <w:szCs w:val="28"/>
                <w:lang w:val="uk-UA" w:eastAsia="uk-UA"/>
              </w:rPr>
              <w:t>Бориспільського районного управління поліції ГУНП в Київській області</w:t>
            </w:r>
            <w:r w:rsidRPr="001F4E59">
              <w:rPr>
                <w:rFonts w:ascii="Times New Roman" w:hAnsi="Times New Roman"/>
                <w:szCs w:val="23"/>
                <w:lang w:val="uk-UA"/>
              </w:rPr>
              <w:t xml:space="preserve"> </w:t>
            </w:r>
          </w:p>
        </w:tc>
        <w:tc>
          <w:tcPr>
            <w:tcW w:w="433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</w:p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sz w:val="23"/>
                <w:szCs w:val="23"/>
                <w:lang w:val="uk-UA"/>
              </w:rPr>
              <w:t>2025</w:t>
            </w:r>
          </w:p>
        </w:tc>
        <w:tc>
          <w:tcPr>
            <w:tcW w:w="552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Бюджет </w:t>
            </w:r>
            <w:r w:rsidRPr="001F4E59"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>Переяславської міської</w:t>
            </w:r>
            <w:r w:rsidRPr="001F4E59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 територіальної громади</w:t>
            </w:r>
          </w:p>
        </w:tc>
        <w:tc>
          <w:tcPr>
            <w:tcW w:w="549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</w:p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sz w:val="23"/>
                <w:szCs w:val="23"/>
                <w:lang w:val="uk-UA"/>
              </w:rPr>
              <w:t>400 000,00</w:t>
            </w:r>
          </w:p>
        </w:tc>
        <w:tc>
          <w:tcPr>
            <w:tcW w:w="1042" w:type="pct"/>
            <w:vMerge w:val="restar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</w:p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</w:p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</w:p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</w:p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</w:p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</w:p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</w:p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  <w:r w:rsidRPr="001F4E59"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>1 399 997,00</w:t>
            </w:r>
          </w:p>
        </w:tc>
        <w:tc>
          <w:tcPr>
            <w:tcW w:w="1041" w:type="pct"/>
          </w:tcPr>
          <w:p w:rsidR="002C4E9B" w:rsidRPr="001F4E59" w:rsidRDefault="002C4E9B" w:rsidP="001F4E59">
            <w:pPr>
              <w:pStyle w:val="a6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 xml:space="preserve">Забезпечення  працівників поліції </w:t>
            </w:r>
            <w:proofErr w:type="spellStart"/>
            <w:r w:rsidRPr="001F4E59"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>маливо</w:t>
            </w:r>
            <w:proofErr w:type="spellEnd"/>
            <w:r w:rsidRPr="001F4E59"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 xml:space="preserve">-мастильними матеріалами з метою оперативного реагування та забезпечення охорони публічного порядку, охорони прав і свобод громадян та профілактики правопорушень в Переяславській міській  територіальній громаді </w:t>
            </w:r>
          </w:p>
        </w:tc>
      </w:tr>
      <w:tr w:rsidR="002C4E9B" w:rsidRPr="001F4E59" w:rsidTr="00F172E5">
        <w:tc>
          <w:tcPr>
            <w:tcW w:w="143" w:type="pct"/>
          </w:tcPr>
          <w:p w:rsidR="002C4E9B" w:rsidRPr="001F4E59" w:rsidRDefault="002C4E9B" w:rsidP="001F4E59">
            <w:pPr>
              <w:pStyle w:val="a6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sz w:val="23"/>
                <w:szCs w:val="23"/>
                <w:lang w:val="uk-UA"/>
              </w:rPr>
              <w:lastRenderedPageBreak/>
              <w:t>3.</w:t>
            </w:r>
          </w:p>
        </w:tc>
        <w:tc>
          <w:tcPr>
            <w:tcW w:w="1240" w:type="pct"/>
          </w:tcPr>
          <w:p w:rsidR="002C4E9B" w:rsidRPr="001F4E59" w:rsidRDefault="002C4E9B" w:rsidP="001F4E59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F4E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Передача коштів із бюджету Переяславської міської територіальної громади  до державного бюджету на капітальні видатки для проведення ремонтних робіт у протирадіаційному укритті № 132523 за </w:t>
            </w:r>
            <w:proofErr w:type="spellStart"/>
            <w:r w:rsidRPr="001F4E59">
              <w:rPr>
                <w:rFonts w:ascii="Times New Roman" w:hAnsi="Times New Roman"/>
                <w:sz w:val="24"/>
                <w:szCs w:val="24"/>
                <w:lang w:val="uk-UA"/>
              </w:rPr>
              <w:t>адресою</w:t>
            </w:r>
            <w:proofErr w:type="spellEnd"/>
            <w:r w:rsidRPr="001F4E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вул. Магдебурзького права, 25-А, м. Переяслав, Бориспільського району </w:t>
            </w:r>
          </w:p>
          <w:p w:rsidR="002C4E9B" w:rsidRPr="001F4E59" w:rsidRDefault="002C4E9B" w:rsidP="001F4E59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3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sz w:val="23"/>
                <w:szCs w:val="23"/>
                <w:lang w:val="uk-UA"/>
              </w:rPr>
              <w:t>2025</w:t>
            </w:r>
          </w:p>
        </w:tc>
        <w:tc>
          <w:tcPr>
            <w:tcW w:w="552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Бюджет </w:t>
            </w:r>
            <w:r w:rsidRPr="001F4E59"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>Переяславської міської</w:t>
            </w:r>
            <w:r w:rsidRPr="001F4E59">
              <w:rPr>
                <w:rFonts w:ascii="Times New Roman" w:hAnsi="Times New Roman"/>
                <w:sz w:val="23"/>
                <w:szCs w:val="23"/>
                <w:lang w:val="uk-UA"/>
              </w:rPr>
              <w:t xml:space="preserve"> територіальної громади</w:t>
            </w:r>
          </w:p>
        </w:tc>
        <w:tc>
          <w:tcPr>
            <w:tcW w:w="549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sz w:val="23"/>
                <w:szCs w:val="23"/>
                <w:lang w:val="uk-UA"/>
              </w:rPr>
              <w:t>1 400 000,00</w:t>
            </w:r>
          </w:p>
        </w:tc>
        <w:tc>
          <w:tcPr>
            <w:tcW w:w="1042" w:type="pct"/>
            <w:vMerge/>
          </w:tcPr>
          <w:p w:rsidR="002C4E9B" w:rsidRPr="001F4E59" w:rsidRDefault="002C4E9B" w:rsidP="001F4E59">
            <w:pPr>
              <w:pStyle w:val="a6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</w:p>
        </w:tc>
        <w:tc>
          <w:tcPr>
            <w:tcW w:w="1041" w:type="pct"/>
          </w:tcPr>
          <w:p w:rsidR="002C4E9B" w:rsidRPr="001F4E59" w:rsidRDefault="002C4E9B" w:rsidP="001F4E59">
            <w:pPr>
              <w:pStyle w:val="a6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  <w:r w:rsidRPr="001F4E59"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  <w:t>Дієва система протидії злочинності, забезпечення охорони публічного 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</w:t>
            </w:r>
          </w:p>
        </w:tc>
      </w:tr>
      <w:tr w:rsidR="002C4E9B" w:rsidRPr="001F4E59" w:rsidTr="00F172E5">
        <w:tc>
          <w:tcPr>
            <w:tcW w:w="143" w:type="pct"/>
          </w:tcPr>
          <w:p w:rsidR="002C4E9B" w:rsidRPr="001F4E59" w:rsidRDefault="002C4E9B" w:rsidP="001F4E59">
            <w:pPr>
              <w:pStyle w:val="a6"/>
              <w:rPr>
                <w:rFonts w:ascii="Times New Roman" w:hAnsi="Times New Roman"/>
                <w:sz w:val="23"/>
                <w:szCs w:val="23"/>
                <w:lang w:val="uk-UA"/>
              </w:rPr>
            </w:pPr>
          </w:p>
        </w:tc>
        <w:tc>
          <w:tcPr>
            <w:tcW w:w="1240" w:type="pct"/>
          </w:tcPr>
          <w:p w:rsidR="002C4E9B" w:rsidRPr="001F4E59" w:rsidRDefault="002C4E9B" w:rsidP="001F4E59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3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</w:p>
        </w:tc>
        <w:tc>
          <w:tcPr>
            <w:tcW w:w="552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</w:p>
        </w:tc>
        <w:tc>
          <w:tcPr>
            <w:tcW w:w="549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</w:p>
        </w:tc>
        <w:tc>
          <w:tcPr>
            <w:tcW w:w="1042" w:type="pct"/>
          </w:tcPr>
          <w:p w:rsidR="002C4E9B" w:rsidRPr="001F4E59" w:rsidRDefault="002C4E9B" w:rsidP="001F4E59">
            <w:pPr>
              <w:pStyle w:val="a6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</w:p>
        </w:tc>
        <w:tc>
          <w:tcPr>
            <w:tcW w:w="1041" w:type="pct"/>
          </w:tcPr>
          <w:p w:rsidR="002C4E9B" w:rsidRPr="001F4E59" w:rsidRDefault="002C4E9B" w:rsidP="001F4E59">
            <w:pPr>
              <w:pStyle w:val="a6"/>
              <w:rPr>
                <w:rFonts w:ascii="Times New Roman" w:hAnsi="Times New Roman"/>
                <w:color w:val="000000"/>
                <w:sz w:val="23"/>
                <w:szCs w:val="23"/>
                <w:lang w:val="uk-UA" w:eastAsia="uk-UA"/>
              </w:rPr>
            </w:pPr>
          </w:p>
        </w:tc>
      </w:tr>
      <w:tr w:rsidR="002C4E9B" w:rsidRPr="001F4E59" w:rsidTr="00F172E5">
        <w:tc>
          <w:tcPr>
            <w:tcW w:w="2368" w:type="pct"/>
            <w:gridSpan w:val="4"/>
          </w:tcPr>
          <w:p w:rsidR="002C4E9B" w:rsidRPr="001F4E59" w:rsidRDefault="002C4E9B" w:rsidP="001F4E59">
            <w:pPr>
              <w:pStyle w:val="a6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b/>
                <w:sz w:val="23"/>
                <w:szCs w:val="23"/>
                <w:lang w:val="uk-UA"/>
              </w:rPr>
              <w:t xml:space="preserve">ВСЬОГО </w:t>
            </w:r>
          </w:p>
        </w:tc>
        <w:tc>
          <w:tcPr>
            <w:tcW w:w="549" w:type="pct"/>
          </w:tcPr>
          <w:p w:rsidR="002C4E9B" w:rsidRPr="001F4E59" w:rsidRDefault="002C4E9B" w:rsidP="001F4E59">
            <w:pPr>
              <w:pStyle w:val="a6"/>
              <w:jc w:val="center"/>
              <w:rPr>
                <w:rFonts w:ascii="Times New Roman" w:hAnsi="Times New Roman"/>
                <w:b/>
                <w:sz w:val="23"/>
                <w:szCs w:val="23"/>
                <w:lang w:val="uk-UA"/>
              </w:rPr>
            </w:pPr>
            <w:r w:rsidRPr="001F4E59">
              <w:rPr>
                <w:rFonts w:ascii="Times New Roman" w:hAnsi="Times New Roman"/>
                <w:b/>
                <w:sz w:val="23"/>
                <w:szCs w:val="23"/>
                <w:lang w:val="uk-UA"/>
              </w:rPr>
              <w:t>2 400 000,00</w:t>
            </w:r>
          </w:p>
        </w:tc>
        <w:tc>
          <w:tcPr>
            <w:tcW w:w="1042" w:type="pct"/>
          </w:tcPr>
          <w:p w:rsidR="002C4E9B" w:rsidRPr="001F4E59" w:rsidRDefault="002C4E9B" w:rsidP="001F4E59">
            <w:pPr>
              <w:pStyle w:val="a6"/>
              <w:rPr>
                <w:rFonts w:ascii="Times New Roman" w:hAnsi="Times New Roman"/>
                <w:b/>
                <w:color w:val="000000"/>
                <w:sz w:val="23"/>
                <w:szCs w:val="23"/>
                <w:lang w:val="uk-UA" w:eastAsia="uk-UA"/>
              </w:rPr>
            </w:pPr>
          </w:p>
        </w:tc>
        <w:tc>
          <w:tcPr>
            <w:tcW w:w="1041" w:type="pct"/>
          </w:tcPr>
          <w:p w:rsidR="002C4E9B" w:rsidRPr="001F4E59" w:rsidRDefault="002C4E9B" w:rsidP="001F4E59">
            <w:pPr>
              <w:pStyle w:val="a6"/>
              <w:rPr>
                <w:rFonts w:ascii="Times New Roman" w:hAnsi="Times New Roman"/>
                <w:b/>
                <w:color w:val="000000"/>
                <w:sz w:val="23"/>
                <w:szCs w:val="23"/>
                <w:lang w:val="uk-UA" w:eastAsia="uk-UA"/>
              </w:rPr>
            </w:pPr>
          </w:p>
        </w:tc>
      </w:tr>
    </w:tbl>
    <w:p w:rsidR="0026598E" w:rsidRPr="001F4E59" w:rsidRDefault="0026598E" w:rsidP="001F4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320" w:rsidRPr="001F4E59" w:rsidRDefault="00E81320" w:rsidP="001F4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D64" w:rsidRPr="001F4E59" w:rsidRDefault="00DB4BDB" w:rsidP="001F4E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E59"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                                                                                                   Лідія ОВЕРЧУК</w:t>
      </w:r>
      <w:bookmarkStart w:id="0" w:name="_GoBack"/>
      <w:bookmarkEnd w:id="0"/>
    </w:p>
    <w:sectPr w:rsidR="00980D64" w:rsidRPr="001F4E59" w:rsidSect="00F30F39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31C6B"/>
    <w:multiLevelType w:val="hybridMultilevel"/>
    <w:tmpl w:val="2E3AC0B8"/>
    <w:lvl w:ilvl="0" w:tplc="E14E17F4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9242256"/>
    <w:multiLevelType w:val="hybridMultilevel"/>
    <w:tmpl w:val="0406D9A2"/>
    <w:lvl w:ilvl="0" w:tplc="B48C15EA">
      <w:start w:val="3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28237159"/>
    <w:multiLevelType w:val="hybridMultilevel"/>
    <w:tmpl w:val="BB64A12A"/>
    <w:lvl w:ilvl="0" w:tplc="EA148F80">
      <w:start w:val="1"/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58114F26"/>
    <w:multiLevelType w:val="hybridMultilevel"/>
    <w:tmpl w:val="45B6DF38"/>
    <w:lvl w:ilvl="0" w:tplc="C0EA7F4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F11"/>
    <w:rsid w:val="0002070B"/>
    <w:rsid w:val="00043205"/>
    <w:rsid w:val="0006270C"/>
    <w:rsid w:val="00065B5D"/>
    <w:rsid w:val="000748BC"/>
    <w:rsid w:val="0008354F"/>
    <w:rsid w:val="000D0ADD"/>
    <w:rsid w:val="000E5C86"/>
    <w:rsid w:val="000F77F7"/>
    <w:rsid w:val="00131932"/>
    <w:rsid w:val="00176292"/>
    <w:rsid w:val="00187C0D"/>
    <w:rsid w:val="001A4583"/>
    <w:rsid w:val="001C7470"/>
    <w:rsid w:val="001F4E59"/>
    <w:rsid w:val="0020411D"/>
    <w:rsid w:val="00213AC8"/>
    <w:rsid w:val="002461C7"/>
    <w:rsid w:val="0026598E"/>
    <w:rsid w:val="002B2A32"/>
    <w:rsid w:val="002C4E9B"/>
    <w:rsid w:val="002E5D24"/>
    <w:rsid w:val="002F2234"/>
    <w:rsid w:val="00310EA7"/>
    <w:rsid w:val="003B1461"/>
    <w:rsid w:val="003D2999"/>
    <w:rsid w:val="00424258"/>
    <w:rsid w:val="004402D0"/>
    <w:rsid w:val="004A5A31"/>
    <w:rsid w:val="004B00F2"/>
    <w:rsid w:val="004B169C"/>
    <w:rsid w:val="004D2A34"/>
    <w:rsid w:val="005119F9"/>
    <w:rsid w:val="00512305"/>
    <w:rsid w:val="0052030D"/>
    <w:rsid w:val="00596B8F"/>
    <w:rsid w:val="005A132F"/>
    <w:rsid w:val="005B7AD1"/>
    <w:rsid w:val="005C6B1E"/>
    <w:rsid w:val="005F08EE"/>
    <w:rsid w:val="00627EA5"/>
    <w:rsid w:val="00654E0D"/>
    <w:rsid w:val="006A37A0"/>
    <w:rsid w:val="006E1268"/>
    <w:rsid w:val="00775A64"/>
    <w:rsid w:val="007930A5"/>
    <w:rsid w:val="007A3147"/>
    <w:rsid w:val="007B3B62"/>
    <w:rsid w:val="007B5181"/>
    <w:rsid w:val="007F6705"/>
    <w:rsid w:val="0084190B"/>
    <w:rsid w:val="008423FE"/>
    <w:rsid w:val="008525AA"/>
    <w:rsid w:val="0086116F"/>
    <w:rsid w:val="00887C84"/>
    <w:rsid w:val="008A6F0A"/>
    <w:rsid w:val="0096374D"/>
    <w:rsid w:val="00980D64"/>
    <w:rsid w:val="0099541A"/>
    <w:rsid w:val="009B76AA"/>
    <w:rsid w:val="009D07AD"/>
    <w:rsid w:val="00A00495"/>
    <w:rsid w:val="00A661B9"/>
    <w:rsid w:val="00AE1756"/>
    <w:rsid w:val="00B17F11"/>
    <w:rsid w:val="00B27B4A"/>
    <w:rsid w:val="00B47AEA"/>
    <w:rsid w:val="00B91AC1"/>
    <w:rsid w:val="00BB5BA8"/>
    <w:rsid w:val="00BD26FC"/>
    <w:rsid w:val="00BF2123"/>
    <w:rsid w:val="00C26776"/>
    <w:rsid w:val="00C27D6B"/>
    <w:rsid w:val="00C4627E"/>
    <w:rsid w:val="00CF484B"/>
    <w:rsid w:val="00D3656F"/>
    <w:rsid w:val="00D7178D"/>
    <w:rsid w:val="00DA64A5"/>
    <w:rsid w:val="00DB4BDB"/>
    <w:rsid w:val="00DF3CE5"/>
    <w:rsid w:val="00DF3D91"/>
    <w:rsid w:val="00E25040"/>
    <w:rsid w:val="00E4451F"/>
    <w:rsid w:val="00E55BE2"/>
    <w:rsid w:val="00E81320"/>
    <w:rsid w:val="00EC48DE"/>
    <w:rsid w:val="00EE770E"/>
    <w:rsid w:val="00F20ED9"/>
    <w:rsid w:val="00F30F39"/>
    <w:rsid w:val="00F37CB6"/>
    <w:rsid w:val="00F535E2"/>
    <w:rsid w:val="00F539BA"/>
    <w:rsid w:val="00F5485B"/>
    <w:rsid w:val="00F62E88"/>
    <w:rsid w:val="00F77712"/>
    <w:rsid w:val="00F80F87"/>
    <w:rsid w:val="00F81D99"/>
    <w:rsid w:val="00FF24DA"/>
    <w:rsid w:val="00FF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89BF7"/>
  <w15:docId w15:val="{7C71CB39-0CA2-4B83-96E6-0A0204EB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A64"/>
  </w:style>
  <w:style w:type="paragraph" w:styleId="1">
    <w:name w:val="heading 1"/>
    <w:basedOn w:val="a"/>
    <w:link w:val="10"/>
    <w:uiPriority w:val="9"/>
    <w:qFormat/>
    <w:rsid w:val="00980D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7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3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535E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80D64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6">
    <w:name w:val="No Spacing"/>
    <w:basedOn w:val="a"/>
    <w:link w:val="a7"/>
    <w:uiPriority w:val="1"/>
    <w:qFormat/>
    <w:rsid w:val="00980D64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7">
    <w:name w:val="Без інтервалів Знак"/>
    <w:basedOn w:val="a0"/>
    <w:link w:val="a6"/>
    <w:uiPriority w:val="1"/>
    <w:rsid w:val="002C4E9B"/>
    <w:rPr>
      <w:rFonts w:ascii="Cambria" w:eastAsia="Times New Roman" w:hAnsi="Cambria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7C07D-35D8-450D-B3F1-A66715AF4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7248</Words>
  <Characters>4132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Користувач</cp:lastModifiedBy>
  <cp:revision>13</cp:revision>
  <cp:lastPrinted>2026-03-04T14:36:00Z</cp:lastPrinted>
  <dcterms:created xsi:type="dcterms:W3CDTF">2026-03-11T13:21:00Z</dcterms:created>
  <dcterms:modified xsi:type="dcterms:W3CDTF">2026-04-23T11:32:00Z</dcterms:modified>
</cp:coreProperties>
</file>